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Toyota leva inovação e legado ao Festival do Japão 2025 em homenagem aos 130 anos da relação Brasil-Japão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participação da fabricante no evento reforça a conexão histórica da marca com o país e o compromisso com o futuro da mobilidade;</w:t>
      </w:r>
    </w:p>
    <w:p w:rsidR="00000000" w:rsidDel="00000000" w:rsidP="00000000" w:rsidRDefault="00000000" w:rsidRPr="00000000" w14:paraId="00000004">
      <w:pP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Nesta edição, a Toyota estará presente no evento com um stand de 120</w:t>
      </w:r>
      <w:r w:rsidDel="00000000" w:rsidR="00000000" w:rsidRPr="00000000">
        <w:rPr>
          <w:rFonts w:ascii="Roboto" w:cs="Roboto" w:eastAsia="Roboto" w:hAnsi="Roboto"/>
          <w:i w:val="1"/>
          <w:color w:val="1f1f1f"/>
          <w:sz w:val="21"/>
          <w:szCs w:val="21"/>
          <w:highlight w:val="white"/>
          <w:rtl w:val="0"/>
        </w:rPr>
        <w:t xml:space="preserve">m²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que conecta tradição, sustentabilidade e experiências culturais.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São Paulo, 8 de julho de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Nos dias 11, 12 e 13 de julho de 2025, a Toyota do Brasil participa da 26ª edição do Festival do Japão, uma das mais relevantes celebrações da cultura nipônica fora do Japão. Este ano, o evento homenageia os 130 anos de relações diplomáticas entre Brasil e Japão e será realizado no São Paulo Expo, reunindo atrações culturais, gastronômicas e empresariais.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um estande de mais de 120 m², a Toyota reforça a conexão entre os países e celebra o Brasil, onde está presente há quase sete décadas.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participação nesta edição simbólica será marcada por uma série de ativações que evidenciam a integração entre inovação, sustentabilidade e cultura. O espaço da marca contará com experiências imersivas, incluindo áreas temáticas para fotos “instagramáveis” e a exposição do Corolla Híbrido Flex, desenvolvido no Brasil e produzido na planta de Sorocaba (SP).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a Toyota também estará presente no espaço FJTAON, uma área criativa e imersiva que celebra a cultura pop asiática contemporânea, sem perder de vista os valores que conectam Brasil e Japão há mais de um século. Neste ano, no local, haverá  60 artistas no Artist Alley e ativações como karaokê, quiz, brincadeiras e o irreverente Café do Monstro. A sacola surpresa fukubukuro também retorna como souvenir colecionável.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Outro destaque será a venda dos produtos desenvolvidos pelo Projeto ReTornar, uma iniciativa parceira da Fundação Toyota, que transforma resíduos automotivos — como airbags, cintos de segurança, tecidos de bancos e uniformes — em novos produtos. A ação, que fomenta a economia circular e promove o empoderamento feminino.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"Participar do Festival do Japão neste ano tão simbólico reforça o nosso compromisso com o Brasil e com a construção de pontes entre culturas. Essa conexão está no DNA da Toyota e representa o espírito do nosso propósito de ‘Happiness for All’, de levar felicidade para todos”, destaca Roberto Braun, diretor de Comunicação, presidente da Fundação Toyota e porta-voz de ESG da Toyota do Brasil.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Durante os três dias de evento, o público poderá vivenciar uma programação diversificada que inclui apresentações de taiko, danças tradicionais como Bon Odori e Yosakoi, cerimônias do chá, oficinas de origami e mangá, demonstrações de artes marciais, desfiles de cosplay, concursos culturais e exposições de arte e tecnologia. A praça de alimentação reunirá pratos típicos das 47 províncias japonesas, promovendo uma verdadeira imersão sensorial na cultura nipo-brasileira.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Mais do que uma celebração, o Festival do Japão tem como missão preservar e difundir as tradições e os valores da cultura japonesa, além de promover a integração entre os povos. A Toyota se une a esse movimento reafirmando seu papel como agente de transformação social e cultural, valorizando o legado construído ao longo de mais de seis décadas no Brasil e projetando um futuro cada vez mais conectado, sustentável e inclusivo.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Serviços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Festival do Japão 2026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São Paulo Expo, à Rodovia dos Imigrantes, 1,5 km - Vila Água Funda, São Paulo – SP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Dias 11, 12 e 13 de julho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Ingresso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R$ 145 para os três dias; R$ 50 para cada dia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Mais informações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www.festivaldojapao.com</w:t>
      </w:r>
    </w:p>
    <w:p w:rsidR="00000000" w:rsidDel="00000000" w:rsidP="00000000" w:rsidRDefault="00000000" w:rsidRPr="00000000" w14:paraId="0000001D">
      <w:pPr>
        <w:spacing w:after="16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 Toyota do Brasil está presente no País há 67 anos. Possui três unidades produtivas, localizadas em Indaiatuba, Sorocaba e Porto Feliz, todas no Estado de São Paulo, e emprega cerca de 6,7 mil pessoas. A Toyota é a fabricante líder em eletrificação no mundo: desde 1997 já foram comercializados mais de 30 milhões de automóveis mais limpos, sejam modelos híbridos, híbridos flex, híbridos plug-in, 100% a bateria ou movidos a hidrogênio. Tem como missão produzir felicidade para todas as pessoas (“Happiness for All”) e, para tanto, está comprometida em desenvolver carros cada vez melhores e mais seguros, além de avançar nas soluções de mobilidade.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78.000000000000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815" cy="389255"/>
              <wp:effectExtent b="0" l="0" r="0" t="0"/>
              <wp:wrapNone/>
              <wp:docPr descr="•• PROTECTED 関係者外秘" id="176910206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815" cy="389255"/>
              <wp:effectExtent b="0" l="0" r="0" t="0"/>
              <wp:wrapNone/>
              <wp:docPr descr="•• PROTECTED 関係者外秘" id="1769102066" name="image4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815" cy="389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815" cy="389255"/>
              <wp:effectExtent b="0" l="0" r="0" t="0"/>
              <wp:wrapNone/>
              <wp:docPr descr="•• PROTECTED 関係者外秘" id="176910206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815" cy="389255"/>
              <wp:effectExtent b="0" l="0" r="0" t="0"/>
              <wp:wrapNone/>
              <wp:docPr descr="•• PROTECTED 関係者外秘" id="1769102065" name="image3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815" cy="389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4641215</wp:posOffset>
          </wp:positionH>
          <wp:positionV relativeFrom="paragraph">
            <wp:posOffset>-35168</wp:posOffset>
          </wp:positionV>
          <wp:extent cx="1092200" cy="323850"/>
          <wp:effectExtent b="0" l="0" r="0" t="0"/>
          <wp:wrapNone/>
          <wp:docPr descr="Desenho de um círculo&#10;&#10;Descrição gerada automaticamente com confiança baixa" id="1769102067" name="image1.png"/>
          <a:graphic>
            <a:graphicData uri="http://schemas.openxmlformats.org/drawingml/2006/picture">
              <pic:pic>
                <pic:nvPicPr>
                  <pic:cNvPr descr="Desenho de um círculo&#10;&#10;Descrição gerada automaticamente com confiança baix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2200" cy="323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815" cy="389255"/>
              <wp:effectExtent b="0" l="0" r="0" t="0"/>
              <wp:wrapNone/>
              <wp:docPr descr="•• PROTECTED 関係者外秘" id="176910206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815" cy="389255"/>
              <wp:effectExtent b="0" l="0" r="0" t="0"/>
              <wp:wrapNone/>
              <wp:docPr descr="•• PROTECTED 関係者外秘" id="1769102064" name="image2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815" cy="389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174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F1741"/>
  </w:style>
  <w:style w:type="paragraph" w:styleId="Rodap">
    <w:name w:val="footer"/>
    <w:basedOn w:val="Normal"/>
    <w:link w:val="RodapChar"/>
    <w:uiPriority w:val="99"/>
    <w:unhideWhenUsed w:val="1"/>
    <w:rsid w:val="000F174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F1741"/>
  </w:style>
  <w:style w:type="paragraph" w:styleId="PargrafodaLista">
    <w:name w:val="List Paragraph"/>
    <w:basedOn w:val="Normal"/>
    <w:uiPriority w:val="34"/>
    <w:qFormat w:val="1"/>
    <w:rsid w:val="005D2B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RXBSrgOuAwnU+CQ3CEkb/WD7g==">CgMxLjA4AHIhMXRMRWdCZmhKUTlieVlUaGMzUS1KaGdZZnNIQmtPb3Rn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69725aef,5d0311ac,45054420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2025-07-07T11:13:57Z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25d60840-421d-4dd4-918f-eac8f9d3be16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</Properties>
</file>