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05209" w14:textId="53B83366" w:rsidR="006C5285" w:rsidRDefault="00D153D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Toyota do Brasil </w:t>
      </w:r>
      <w:r w:rsidR="00E606CA">
        <w:rPr>
          <w:b/>
          <w:sz w:val="26"/>
          <w:szCs w:val="26"/>
        </w:rPr>
        <w:t>apresenta</w:t>
      </w:r>
      <w:r w:rsidR="004E5668">
        <w:rPr>
          <w:b/>
          <w:sz w:val="26"/>
          <w:szCs w:val="26"/>
        </w:rPr>
        <w:t xml:space="preserve"> </w:t>
      </w:r>
      <w:r w:rsidR="001F42ED">
        <w:rPr>
          <w:b/>
          <w:sz w:val="26"/>
          <w:szCs w:val="26"/>
        </w:rPr>
        <w:t xml:space="preserve">biocombustíveis como alternativa realista para descarbonização da mobilidade </w:t>
      </w:r>
      <w:r w:rsidR="004E5668">
        <w:rPr>
          <w:b/>
          <w:sz w:val="26"/>
          <w:szCs w:val="26"/>
        </w:rPr>
        <w:t xml:space="preserve">durante evento </w:t>
      </w:r>
      <w:r>
        <w:rPr>
          <w:b/>
          <w:sz w:val="26"/>
          <w:szCs w:val="26"/>
        </w:rPr>
        <w:t>na Colômbia</w:t>
      </w:r>
    </w:p>
    <w:p w14:paraId="4C87DB8A" w14:textId="77777777" w:rsidR="006C5285" w:rsidRDefault="00D153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Empresa esteve presente na V Conferência Internacional de Biocombustíveis, que ocorreu no país sul-americano</w:t>
      </w:r>
    </w:p>
    <w:p w14:paraId="12FE26C9" w14:textId="2F169423" w:rsidR="006C5285" w:rsidRDefault="00D153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 oportunidade, a </w:t>
      </w:r>
      <w:r w:rsidR="004D67C2">
        <w:rPr>
          <w:color w:val="000000"/>
        </w:rPr>
        <w:t>Toyota do Brasil</w:t>
      </w:r>
      <w:r>
        <w:rPr>
          <w:color w:val="000000"/>
        </w:rPr>
        <w:t xml:space="preserve"> apresentou a tecnologia brasileira e pioneira de veículos híbridos-</w:t>
      </w:r>
      <w:proofErr w:type="spellStart"/>
      <w:r>
        <w:rPr>
          <w:color w:val="000000"/>
        </w:rPr>
        <w:t>flex</w:t>
      </w:r>
      <w:proofErr w:type="spellEnd"/>
    </w:p>
    <w:p w14:paraId="41E9ED24" w14:textId="77777777" w:rsidR="00491BB2" w:rsidRDefault="00491BB2">
      <w:pPr>
        <w:jc w:val="both"/>
        <w:rPr>
          <w:color w:val="000000"/>
        </w:rPr>
      </w:pPr>
    </w:p>
    <w:p w14:paraId="6803765D" w14:textId="07BAB1D9" w:rsidR="00DE77E1" w:rsidRDefault="00D153D6">
      <w:pPr>
        <w:jc w:val="both"/>
        <w:rPr>
          <w:color w:val="FF0000"/>
        </w:rPr>
      </w:pPr>
      <w:r>
        <w:rPr>
          <w:b/>
        </w:rPr>
        <w:t>São Paulo, 1</w:t>
      </w:r>
      <w:r w:rsidR="0039211F">
        <w:rPr>
          <w:b/>
        </w:rPr>
        <w:t>3</w:t>
      </w:r>
      <w:r>
        <w:rPr>
          <w:b/>
        </w:rPr>
        <w:t xml:space="preserve"> de maio de 2025</w:t>
      </w:r>
      <w:r>
        <w:t xml:space="preserve"> – A Toyota do Brasil marcou presença na V Conferência Internacional de Biocombustíveis, que ocorreu nos últimos dias 8 e 9 de maio, em Santa Marta, na Colômbia. Na oportunidade, a empresa reforçou seu compromisso com a inovação e a sustentabilidade ao destacar a bem-sucedida experiência brasileira com biocombustíveis aliados a motores a combustão e eletrificação </w:t>
      </w:r>
      <w:r w:rsidR="00DE77E1">
        <w:t>para enfrentar as mudanças climáticas</w:t>
      </w:r>
      <w:r w:rsidR="00DE77E1">
        <w:rPr>
          <w:color w:val="FF0000"/>
        </w:rPr>
        <w:t>.</w:t>
      </w:r>
    </w:p>
    <w:p w14:paraId="0A375140" w14:textId="16194ED6" w:rsidR="006C5285" w:rsidRPr="00A903CC" w:rsidRDefault="00D153D6">
      <w:pPr>
        <w:jc w:val="both"/>
      </w:pPr>
      <w:r w:rsidRPr="00A903CC">
        <w:t xml:space="preserve">Durante o evento, foi apresentado o Corolla Cross - veículo híbrido </w:t>
      </w:r>
      <w:proofErr w:type="spellStart"/>
      <w:r w:rsidR="004441E2" w:rsidRPr="00A903CC">
        <w:t>f</w:t>
      </w:r>
      <w:r w:rsidRPr="00A903CC">
        <w:t>lex</w:t>
      </w:r>
      <w:proofErr w:type="spellEnd"/>
      <w:r w:rsidRPr="00A903CC">
        <w:t xml:space="preserve">- que une a tecnologia </w:t>
      </w:r>
      <w:r w:rsidR="005C20C8" w:rsidRPr="00A903CC">
        <w:t>d</w:t>
      </w:r>
      <w:r w:rsidRPr="00A903CC">
        <w:t>o motor híbrido elétrico com a possibilidade de utilizar 100% de etanol. Essa solução permite reduzir em até 70% as emissões de CO₂ em comparação com um veículo a gasolina tradicional</w:t>
      </w:r>
      <w:r w:rsidR="00A32042">
        <w:t xml:space="preserve"> e </w:t>
      </w:r>
      <w:r w:rsidRPr="00A903CC">
        <w:t xml:space="preserve">tem impacto social </w:t>
      </w:r>
      <w:r w:rsidR="00E606CA">
        <w:t xml:space="preserve">e econômico </w:t>
      </w:r>
      <w:r w:rsidRPr="00A903CC">
        <w:t xml:space="preserve">positivo </w:t>
      </w:r>
      <w:r w:rsidR="00012E5E">
        <w:t>na produção de</w:t>
      </w:r>
      <w:r w:rsidRPr="00A903CC">
        <w:t xml:space="preserve"> cana-de-açúca</w:t>
      </w:r>
      <w:r w:rsidR="00E606CA">
        <w:t>r e etanol,</w:t>
      </w:r>
      <w:r w:rsidRPr="00A903CC">
        <w:t xml:space="preserve"> representando um avanço significativo de sustentabilidade.</w:t>
      </w:r>
      <w:r w:rsidR="00844316" w:rsidRPr="00A903CC">
        <w:t xml:space="preserve"> </w:t>
      </w:r>
    </w:p>
    <w:p w14:paraId="0734C1D8" w14:textId="35B3F8B6" w:rsidR="006C5285" w:rsidRDefault="00D153D6">
      <w:pPr>
        <w:jc w:val="both"/>
      </w:pPr>
      <w:r>
        <w:t xml:space="preserve">No evento, Roberto Braun, diretor de Comunicação e porta-voz da área de ESG da empresa, conduziu uma palestra sobre </w:t>
      </w:r>
      <w:r w:rsidR="001F42ED">
        <w:t>o papel dos</w:t>
      </w:r>
      <w:r>
        <w:t xml:space="preserve"> biocombustíveis </w:t>
      </w:r>
      <w:r w:rsidR="001F42ED">
        <w:t xml:space="preserve">na transição energética, </w:t>
      </w:r>
      <w:r>
        <w:t xml:space="preserve">uma solução realista para a descarbonização do setor automotivo. </w:t>
      </w:r>
    </w:p>
    <w:p w14:paraId="0DFD3AC9" w14:textId="0E1945A0" w:rsidR="006C5285" w:rsidRDefault="00D153D6">
      <w:pPr>
        <w:jc w:val="both"/>
      </w:pPr>
      <w:r>
        <w:t xml:space="preserve">“O aumento </w:t>
      </w:r>
      <w:r w:rsidR="001F42ED">
        <w:t>no uso</w:t>
      </w:r>
      <w:r>
        <w:t xml:space="preserve"> d</w:t>
      </w:r>
      <w:r w:rsidR="001F42ED">
        <w:t>o</w:t>
      </w:r>
      <w:r>
        <w:t xml:space="preserve"> etanol </w:t>
      </w:r>
      <w:r w:rsidR="001F42ED">
        <w:t xml:space="preserve">como combustível automotivo </w:t>
      </w:r>
      <w:r>
        <w:t xml:space="preserve">abre caminho para ampliar a descarbonização na Colômbia com a introdução de veículos com tecnologia </w:t>
      </w:r>
      <w:proofErr w:type="spellStart"/>
      <w:r>
        <w:t>flex</w:t>
      </w:r>
      <w:proofErr w:type="spellEnd"/>
      <w:r>
        <w:t xml:space="preserve"> e tecnologia híbrida </w:t>
      </w:r>
      <w:proofErr w:type="spellStart"/>
      <w:r>
        <w:t>flex</w:t>
      </w:r>
      <w:proofErr w:type="spellEnd"/>
      <w:r>
        <w:t xml:space="preserve">, adaptadas às condições locais e aos recursos renováveis do país. Com </w:t>
      </w:r>
      <w:r w:rsidR="00976FED">
        <w:t>esta</w:t>
      </w:r>
      <w:r>
        <w:t xml:space="preserve"> inovação, reafirmamos nosso compromisso com uma mobilidade mais limpa, eficiente e responsável com o planeta”, pontuou </w:t>
      </w:r>
      <w:r w:rsidR="0027712D">
        <w:t xml:space="preserve">Roberto </w:t>
      </w:r>
      <w:r>
        <w:t>Braun durante sua palestra.</w:t>
      </w:r>
    </w:p>
    <w:p w14:paraId="46C4F727" w14:textId="1E86CB40" w:rsidR="006C5285" w:rsidRDefault="00D153D6">
      <w:pPr>
        <w:jc w:val="both"/>
      </w:pPr>
      <w:r>
        <w:t xml:space="preserve">A participação da Toyota no evento também reforça </w:t>
      </w:r>
      <w:r w:rsidR="00E606CA">
        <w:t>sua oferta</w:t>
      </w:r>
      <w:r>
        <w:t xml:space="preserve"> de </w:t>
      </w:r>
      <w:r w:rsidR="00E606CA">
        <w:t>apoio aos atores locais</w:t>
      </w:r>
      <w:r>
        <w:t xml:space="preserve"> para ações conjuntas de cooperação em biocombustíveis e tecnologia </w:t>
      </w:r>
      <w:proofErr w:type="spellStart"/>
      <w:r>
        <w:t>flex</w:t>
      </w:r>
      <w:proofErr w:type="spellEnd"/>
      <w:r>
        <w:t xml:space="preserve"> </w:t>
      </w:r>
      <w:proofErr w:type="spellStart"/>
      <w:r>
        <w:t>fuel</w:t>
      </w:r>
      <w:proofErr w:type="spellEnd"/>
      <w:r>
        <w:t>.</w:t>
      </w:r>
    </w:p>
    <w:p w14:paraId="0D4A6D9C" w14:textId="77777777" w:rsidR="006C5285" w:rsidRDefault="00D153D6">
      <w:pPr>
        <w:jc w:val="both"/>
      </w:pPr>
      <w:r>
        <w:rPr>
          <w:b/>
        </w:rPr>
        <w:t>Híbrido Flex – Pioneirismo no mercado nacional</w:t>
      </w:r>
    </w:p>
    <w:p w14:paraId="7B5BB65C" w14:textId="09F8C16E" w:rsidR="006C5285" w:rsidRDefault="00D153D6">
      <w:pPr>
        <w:jc w:val="both"/>
      </w:pPr>
      <w:r>
        <w:t>A Toyota é líder global em eletrificados com mais de 23 milhões de veículos comercializados, que contribuíram cumulativamente para evitar a emissão de mais de 176 milhões de toneladas de CO₂ na atmosfera.</w:t>
      </w:r>
    </w:p>
    <w:p w14:paraId="086FEC93" w14:textId="77777777" w:rsidR="006C5285" w:rsidRDefault="00D153D6">
      <w:pPr>
        <w:jc w:val="both"/>
      </w:pPr>
      <w:r>
        <w:t>No Brasil, o primeiro eletrificado da fabricante foi lançado treze anos atrás: o revolucionário Toyota Prius, primeiro híbrido produzido em série no mundo, colaborou para a popularização de uma tecnologia até então desconhecida no país.</w:t>
      </w:r>
    </w:p>
    <w:p w14:paraId="48D36E56" w14:textId="77777777" w:rsidR="006C5285" w:rsidRDefault="00D153D6">
      <w:pPr>
        <w:jc w:val="both"/>
      </w:pPr>
      <w:r>
        <w:lastRenderedPageBreak/>
        <w:t xml:space="preserve">Desde então, a trajetória da Toyota é marcada pelo seu pioneirismo e evolução no desenvolvimento de novas tecnologias. Em 2019, a fabricante lança o consagrado sistema híbrido </w:t>
      </w:r>
      <w:proofErr w:type="spellStart"/>
      <w:r>
        <w:t>flex</w:t>
      </w:r>
      <w:proofErr w:type="spellEnd"/>
      <w:r>
        <w:t>, apresentado oficialmente no Corolla sedã e que, desde 2021, também equipa o SUV Corolla Cross – ambos os modelos fabricados no Brasil.</w:t>
      </w:r>
    </w:p>
    <w:p w14:paraId="723CB627" w14:textId="77777777" w:rsidR="006C5285" w:rsidRDefault="00D153D6">
      <w:pPr>
        <w:jc w:val="both"/>
      </w:pPr>
      <w:r>
        <w:t xml:space="preserve">Em 2020, a Lexus se tornou a primeira marca do Brasil a ter um </w:t>
      </w:r>
      <w:proofErr w:type="spellStart"/>
      <w:r>
        <w:t>line-up</w:t>
      </w:r>
      <w:proofErr w:type="spellEnd"/>
      <w:r>
        <w:t xml:space="preserve"> 100% eletrificado. E, desde abril de 2024, a Toyota ampliou seu leque de opções com o RAV4 </w:t>
      </w:r>
      <w:proofErr w:type="spellStart"/>
      <w:r>
        <w:t>Hybrid</w:t>
      </w:r>
      <w:proofErr w:type="spellEnd"/>
      <w:r>
        <w:t xml:space="preserve"> </w:t>
      </w:r>
      <w:proofErr w:type="gramStart"/>
      <w:r>
        <w:t>Plug- in</w:t>
      </w:r>
      <w:proofErr w:type="gramEnd"/>
      <w:r>
        <w:t>, o primeiro híbrido plug-in da marca no país.</w:t>
      </w:r>
    </w:p>
    <w:p w14:paraId="1E24D900" w14:textId="77777777" w:rsidR="006C5285" w:rsidRDefault="00D153D6">
      <w:pPr>
        <w:jc w:val="both"/>
      </w:pPr>
      <w:r>
        <w:rPr>
          <w:b/>
          <w:i/>
        </w:rPr>
        <w:t>Sobre a Toyota do Brasil</w:t>
      </w:r>
    </w:p>
    <w:p w14:paraId="06A59EF5" w14:textId="77777777" w:rsidR="006C5285" w:rsidRDefault="00D153D6">
      <w:pPr>
        <w:jc w:val="both"/>
      </w:pPr>
      <w:r>
        <w:rPr>
          <w:i/>
        </w:rPr>
        <w:t xml:space="preserve"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</w:t>
      </w:r>
      <w:proofErr w:type="spellStart"/>
      <w:r>
        <w:rPr>
          <w:i/>
        </w:rPr>
        <w:t>flex</w:t>
      </w:r>
      <w:proofErr w:type="spellEnd"/>
      <w:r>
        <w:rPr>
          <w:i/>
        </w:rPr>
        <w:t>, híbridos plug-in, 100% a bateria ou movidos a hidrogênio. Tem como missão produzir felicidade para todas as pessoas (“</w:t>
      </w:r>
      <w:proofErr w:type="spellStart"/>
      <w:r>
        <w:rPr>
          <w:i/>
        </w:rPr>
        <w:t>Happiness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All</w:t>
      </w:r>
      <w:proofErr w:type="spellEnd"/>
      <w:r>
        <w:rPr>
          <w:i/>
        </w:rPr>
        <w:t>”) e, para tanto, está comprometida em desenvolver carros cada vez melhores e mais seguros, além de avançar nas soluções de mobilidade. </w:t>
      </w:r>
    </w:p>
    <w:p w14:paraId="1ACFDB32" w14:textId="77777777" w:rsidR="006C5285" w:rsidRDefault="00D153D6">
      <w:r>
        <w:rPr>
          <w:b/>
        </w:rPr>
        <w:t>Mais informações</w:t>
      </w:r>
    </w:p>
    <w:p w14:paraId="3318DDDD" w14:textId="77777777" w:rsidR="006C5285" w:rsidRDefault="00D153D6">
      <w:r>
        <w:rPr>
          <w:b/>
        </w:rPr>
        <w:t>Toyota do Brasil – Departamento de Comunicação</w:t>
      </w:r>
    </w:p>
    <w:p w14:paraId="5C0432D0" w14:textId="77777777" w:rsidR="006C5285" w:rsidRDefault="00D153D6">
      <w:r>
        <w:t xml:space="preserve">Marcelo Cosentino – </w:t>
      </w:r>
      <w:hyperlink r:id="rId8">
        <w:r>
          <w:rPr>
            <w:color w:val="0563C1"/>
            <w:u w:val="single"/>
          </w:rPr>
          <w:t>mcosentino@toyota.com.br</w:t>
        </w:r>
        <w:r>
          <w:rPr>
            <w:color w:val="0563C1"/>
            <w:u w:val="single"/>
          </w:rPr>
          <w:br/>
        </w:r>
      </w:hyperlink>
      <w:r>
        <w:t>Aline Cerri –</w:t>
      </w:r>
      <w:r>
        <w:rPr>
          <w:u w:val="single"/>
        </w:rPr>
        <w:t> </w:t>
      </w:r>
      <w:hyperlink r:id="rId9">
        <w:r>
          <w:rPr>
            <w:color w:val="0563C1"/>
            <w:u w:val="single"/>
          </w:rPr>
          <w:t>aline.mustafa@toyota.com.br</w:t>
        </w:r>
        <w:r>
          <w:rPr>
            <w:color w:val="0563C1"/>
            <w:u w:val="single"/>
          </w:rPr>
          <w:br/>
        </w:r>
      </w:hyperlink>
      <w:r>
        <w:t>Kessia Santos – </w:t>
      </w:r>
      <w:hyperlink r:id="rId10">
        <w:r>
          <w:rPr>
            <w:color w:val="0563C1"/>
            <w:u w:val="single"/>
          </w:rPr>
          <w:t>kosantos@toyota.com.br</w:t>
        </w:r>
        <w:r>
          <w:rPr>
            <w:color w:val="0563C1"/>
            <w:u w:val="single"/>
          </w:rPr>
          <w:br/>
        </w:r>
      </w:hyperlink>
      <w:r>
        <w:t>Gabriel Aguiar – </w:t>
      </w:r>
      <w:hyperlink r:id="rId11">
        <w:r>
          <w:rPr>
            <w:color w:val="0563C1"/>
            <w:u w:val="single"/>
          </w:rPr>
          <w:t>gabriel.aguiar@toyota.com.br</w:t>
        </w:r>
      </w:hyperlink>
      <w:r>
        <w:rPr>
          <w:u w:val="single"/>
        </w:rPr>
        <w:t> </w:t>
      </w:r>
      <w:r>
        <w:br/>
        <w:t>Karina Arruda – </w:t>
      </w:r>
      <w:hyperlink r:id="rId12">
        <w:r>
          <w:rPr>
            <w:color w:val="0563C1"/>
            <w:u w:val="single"/>
          </w:rPr>
          <w:t>karina.arruda@toyota.com.br</w:t>
        </w:r>
      </w:hyperlink>
    </w:p>
    <w:p w14:paraId="281E3300" w14:textId="77777777" w:rsidR="006C5285" w:rsidRPr="00D76F3A" w:rsidRDefault="00D153D6">
      <w:pPr>
        <w:rPr>
          <w:lang w:val="en-US"/>
        </w:rPr>
      </w:pPr>
      <w:r w:rsidRPr="00D76F3A">
        <w:rPr>
          <w:b/>
          <w:lang w:val="en-US"/>
        </w:rPr>
        <w:t>Giusti Creative PR</w:t>
      </w:r>
    </w:p>
    <w:p w14:paraId="29974DE2" w14:textId="77777777" w:rsidR="006C5285" w:rsidRPr="00D76F3A" w:rsidRDefault="00D153D6">
      <w:pPr>
        <w:rPr>
          <w:lang w:val="en-US"/>
        </w:rPr>
      </w:pPr>
      <w:hyperlink r:id="rId13">
        <w:r w:rsidRPr="00D76F3A">
          <w:rPr>
            <w:color w:val="0563C1"/>
            <w:u w:val="single"/>
            <w:lang w:val="en-US"/>
          </w:rPr>
          <w:t>toyota@giusticom.com.br</w:t>
        </w:r>
      </w:hyperlink>
      <w:r w:rsidRPr="00D76F3A">
        <w:rPr>
          <w:u w:val="single"/>
          <w:lang w:val="en-US"/>
        </w:rPr>
        <w:t> </w:t>
      </w:r>
    </w:p>
    <w:p w14:paraId="2C93AA80" w14:textId="77777777" w:rsidR="006C5285" w:rsidRDefault="00D153D6">
      <w:r>
        <w:t>Guilherme Magna – (11) 98600-8988</w:t>
      </w:r>
      <w:r>
        <w:br/>
        <w:t>Marcel Andrade – (11) 96762-3333</w:t>
      </w:r>
      <w:r>
        <w:br/>
        <w:t>Guilherme Esteves – (11) 94240-8221</w:t>
      </w:r>
      <w:r>
        <w:br/>
        <w:t>Priscilla Martinelli – (11) 98441-0913</w:t>
      </w:r>
    </w:p>
    <w:p w14:paraId="3800AA58" w14:textId="77777777" w:rsidR="006C5285" w:rsidRDefault="006C5285">
      <w:pPr>
        <w:jc w:val="both"/>
      </w:pPr>
    </w:p>
    <w:p w14:paraId="0C93D481" w14:textId="77777777" w:rsidR="006C5285" w:rsidRDefault="006C5285">
      <w:pPr>
        <w:jc w:val="both"/>
      </w:pPr>
    </w:p>
    <w:p w14:paraId="1E4C06DF" w14:textId="77777777" w:rsidR="006C5285" w:rsidRDefault="006C5285">
      <w:pPr>
        <w:jc w:val="both"/>
      </w:pPr>
    </w:p>
    <w:sectPr w:rsidR="006C5285">
      <w:headerReference w:type="even" r:id="rId14"/>
      <w:headerReference w:type="default" r:id="rId15"/>
      <w:head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E2914" w14:textId="77777777" w:rsidR="00A100F9" w:rsidRDefault="00A100F9">
      <w:pPr>
        <w:spacing w:after="0" w:line="240" w:lineRule="auto"/>
      </w:pPr>
      <w:r>
        <w:separator/>
      </w:r>
    </w:p>
  </w:endnote>
  <w:endnote w:type="continuationSeparator" w:id="0">
    <w:p w14:paraId="55442DF9" w14:textId="77777777" w:rsidR="00A100F9" w:rsidRDefault="00A1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7774D5D-0C1F-44AF-BF22-D924E9FAE9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89A145-984F-446D-8F1F-3CD5ADD57E46}"/>
    <w:embedBold r:id="rId3" w:fontKey="{426A95BE-05A4-40B2-B8F6-B238D2A8B6C1}"/>
    <w:embedItalic r:id="rId4" w:fontKey="{12A48B51-E873-4F73-BD29-D364D9D5ED3D}"/>
    <w:embedBoldItalic r:id="rId5" w:fontKey="{DF40D396-3671-453B-AF2C-B6A5CB81C1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72AE119-161D-4367-87C5-CDBC4A9C33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03562" w14:textId="77777777" w:rsidR="00A100F9" w:rsidRDefault="00A100F9">
      <w:pPr>
        <w:spacing w:after="0" w:line="240" w:lineRule="auto"/>
      </w:pPr>
      <w:r>
        <w:separator/>
      </w:r>
    </w:p>
  </w:footnote>
  <w:footnote w:type="continuationSeparator" w:id="0">
    <w:p w14:paraId="10B793AD" w14:textId="77777777" w:rsidR="00A100F9" w:rsidRDefault="00A10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C8AD7" w14:textId="45BA7921" w:rsidR="00D76F3A" w:rsidRDefault="00D76F3A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C5B7D7" wp14:editId="7296F37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31290" cy="381000"/>
              <wp:effectExtent l="0" t="0" r="16510" b="0"/>
              <wp:wrapNone/>
              <wp:docPr id="747366587" name="Caixa de Texto 2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60769" w14:textId="4877137F" w:rsidR="00D76F3A" w:rsidRPr="00D76F3A" w:rsidRDefault="00D76F3A" w:rsidP="00D76F3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76F3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C5B7D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•• PROTECTED 関係者外秘" style="position:absolute;margin-left:0;margin-top:0;width:112.7pt;height:30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" filled="f" stroked="f">
              <v:textbox style="mso-fit-shape-to-text:t" inset="0,15pt,0,0">
                <w:txbxContent>
                  <w:p w14:paraId="3CA60769" w14:textId="4877137F" w:rsidR="00D76F3A" w:rsidRPr="00D76F3A" w:rsidRDefault="00D76F3A" w:rsidP="00D76F3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76F3A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70FB" w14:textId="13E7DA41" w:rsidR="006C5285" w:rsidRDefault="00D76F3A"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0ACBAD7" wp14:editId="137E3B4C">
              <wp:simplePos x="1078252" y="449272"/>
              <wp:positionH relativeFrom="page">
                <wp:align>center</wp:align>
              </wp:positionH>
              <wp:positionV relativeFrom="page">
                <wp:align>top</wp:align>
              </wp:positionV>
              <wp:extent cx="1431290" cy="381000"/>
              <wp:effectExtent l="0" t="0" r="16510" b="0"/>
              <wp:wrapNone/>
              <wp:docPr id="1850627723" name="Caixa de Texto 3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AB354" w14:textId="2E6E6573" w:rsidR="00D76F3A" w:rsidRPr="00D76F3A" w:rsidRDefault="00D76F3A" w:rsidP="00D76F3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76F3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CBAD7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•• PROTECTED 関係者外秘" style="position:absolute;margin-left:0;margin-top:0;width:112.7pt;height:30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" filled="f" stroked="f">
              <v:textbox style="mso-fit-shape-to-text:t" inset="0,15pt,0,0">
                <w:txbxContent>
                  <w:p w14:paraId="0E6AB354" w14:textId="2E6E6573" w:rsidR="00D76F3A" w:rsidRPr="00D76F3A" w:rsidRDefault="00D76F3A" w:rsidP="00D76F3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76F3A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3D6">
      <w:rPr>
        <w:noProof/>
      </w:rPr>
      <w:drawing>
        <wp:anchor distT="0" distB="0" distL="0" distR="0" simplePos="0" relativeHeight="251658240" behindDoc="1" locked="0" layoutInCell="1" hidden="0" allowOverlap="1" wp14:anchorId="288C7F31" wp14:editId="30F84B0D">
          <wp:simplePos x="0" y="0"/>
          <wp:positionH relativeFrom="column">
            <wp:posOffset>2152178</wp:posOffset>
          </wp:positionH>
          <wp:positionV relativeFrom="paragraph">
            <wp:posOffset>-66674</wp:posOffset>
          </wp:positionV>
          <wp:extent cx="1092200" cy="323850"/>
          <wp:effectExtent l="0" t="0" r="0" b="0"/>
          <wp:wrapNone/>
          <wp:docPr id="1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92299" w14:textId="251EEAF9" w:rsidR="00D76F3A" w:rsidRDefault="00D76F3A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E291359" wp14:editId="03E7D2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31290" cy="381000"/>
              <wp:effectExtent l="0" t="0" r="16510" b="0"/>
              <wp:wrapNone/>
              <wp:docPr id="905273809" name="Caixa de Texto 1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F62591" w14:textId="110BE6DF" w:rsidR="00D76F3A" w:rsidRPr="00D76F3A" w:rsidRDefault="00D76F3A" w:rsidP="00D76F3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76F3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9135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•• PROTECTED 関係者外秘" style="position:absolute;margin-left:0;margin-top:0;width:112.7pt;height:30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" filled="f" stroked="f">
              <v:textbox style="mso-fit-shape-to-text:t" inset="0,15pt,0,0">
                <w:txbxContent>
                  <w:p w14:paraId="2FF62591" w14:textId="110BE6DF" w:rsidR="00D76F3A" w:rsidRPr="00D76F3A" w:rsidRDefault="00D76F3A" w:rsidP="00D76F3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76F3A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26178B"/>
    <w:multiLevelType w:val="multilevel"/>
    <w:tmpl w:val="B75E2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6138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85"/>
    <w:rsid w:val="00012E5E"/>
    <w:rsid w:val="000375A4"/>
    <w:rsid w:val="00070D3F"/>
    <w:rsid w:val="001576E9"/>
    <w:rsid w:val="001F42ED"/>
    <w:rsid w:val="0027712D"/>
    <w:rsid w:val="0033087B"/>
    <w:rsid w:val="0039211F"/>
    <w:rsid w:val="003F27C8"/>
    <w:rsid w:val="004441E2"/>
    <w:rsid w:val="00491BB2"/>
    <w:rsid w:val="004B3034"/>
    <w:rsid w:val="004D167C"/>
    <w:rsid w:val="004D67C2"/>
    <w:rsid w:val="004E5668"/>
    <w:rsid w:val="005C20C8"/>
    <w:rsid w:val="006C5285"/>
    <w:rsid w:val="0077651E"/>
    <w:rsid w:val="00844316"/>
    <w:rsid w:val="009474DA"/>
    <w:rsid w:val="00976FED"/>
    <w:rsid w:val="009F6C95"/>
    <w:rsid w:val="00A100F9"/>
    <w:rsid w:val="00A32042"/>
    <w:rsid w:val="00A903CC"/>
    <w:rsid w:val="00AD2E67"/>
    <w:rsid w:val="00B96266"/>
    <w:rsid w:val="00BD0947"/>
    <w:rsid w:val="00BF5652"/>
    <w:rsid w:val="00D153D6"/>
    <w:rsid w:val="00D76F3A"/>
    <w:rsid w:val="00DE77E1"/>
    <w:rsid w:val="00E606CA"/>
    <w:rsid w:val="00E70AC2"/>
    <w:rsid w:val="00F0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59BEE"/>
  <w15:docId w15:val="{0295B843-B64A-4796-AC43-EA50E214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F4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F4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4F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F4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F4F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F4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F4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F4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F4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F4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F4F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F4F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4F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F4F7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F4F7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F4F7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F4F7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F4F7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F4F7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F4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F4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F4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F4F7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F4F7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F4F7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F4F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F4F7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F4F7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4754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754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76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osentino@toyota.com.br" TargetMode="External"/><Relationship Id="rId13" Type="http://schemas.openxmlformats.org/officeDocument/2006/relationships/hyperlink" Target="mailto:toyota@giusticom.com.b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rina.arruda@toyota.com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riel.aguiar@toyota.com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osantos@toyota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ine.mustafa@toyota.com.br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9c99HdA3jpG3qG0ew6KdCA1eeQ==">CgMxLjA4AHIhMWJZVzg4UUVtczBsZG9ObEJ1QjFGT2NQczZRYmczUVRN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704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Aline Mustafa Cerri Cezarini</cp:lastModifiedBy>
  <cp:revision>2</cp:revision>
  <dcterms:created xsi:type="dcterms:W3CDTF">2025-05-13T17:33:00Z</dcterms:created>
  <dcterms:modified xsi:type="dcterms:W3CDTF">2025-05-13T17:33:00Z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35f561d1,2c8be8bb,6e4e568b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2025-05-12T18:50:25Z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bdaaa34f-d7c7-4356-bc7a-a4b6a52128d9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</Properties>
</file>