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B896C" w14:textId="77777777" w:rsidR="00726F50" w:rsidRPr="00726F50" w:rsidRDefault="00726F50" w:rsidP="00726F50">
      <w:pPr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726F50">
        <w:rPr>
          <w:rFonts w:ascii="Calibri" w:hAnsi="Calibri" w:cs="Calibri"/>
          <w:b/>
          <w:bCs/>
          <w:sz w:val="28"/>
          <w:szCs w:val="28"/>
        </w:rPr>
        <w:t>Pelo sexto ano consecutivo, Toyota do Brasil figura entre as marcas mais bem avaliadas no ranking Merco Responsabilidade ESG</w:t>
      </w:r>
    </w:p>
    <w:p w14:paraId="1EFE9EA0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0D03CE87" w14:textId="77777777" w:rsidR="00726F50" w:rsidRPr="00726F50" w:rsidRDefault="00726F50" w:rsidP="00726F50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i/>
          <w:iCs/>
          <w:sz w:val="24"/>
          <w:szCs w:val="24"/>
        </w:rPr>
      </w:pPr>
      <w:r w:rsidRPr="00726F50">
        <w:rPr>
          <w:rFonts w:ascii="Calibri" w:hAnsi="Calibri" w:cs="Calibri"/>
          <w:i/>
          <w:iCs/>
          <w:sz w:val="24"/>
          <w:szCs w:val="24"/>
        </w:rPr>
        <w:t>A pesquisa de campo incorporou uma análise detalhada dos públicos em cada uma das três áreas de impacto: Environmental (E), Social (S) e Governance (G)</w:t>
      </w:r>
    </w:p>
    <w:p w14:paraId="1F8340C7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616BFCC" w14:textId="77777777" w:rsid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>A Toyota do Brasil conquistou nesta quarta-feira (26), a 14ª colocação no Ranking Merco de Responsabilidade ESG, indicador que avalia as empresas mais bem posicionadas nos âmbitos social, ambiental e de governança corporativa. A companhia subiu uma posição em comparação à edição de 2022, e mantém a liderança no setor automotivo nacional, como a empresa com a melhor reputação entre as montadoras.</w:t>
      </w:r>
    </w:p>
    <w:p w14:paraId="30F22259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6849177" w14:textId="5FA48E7B" w:rsidR="00726F50" w:rsidRPr="001D71A4" w:rsidRDefault="00726F50" w:rsidP="001D71A4">
      <w:pPr>
        <w:spacing w:line="360" w:lineRule="auto"/>
        <w:jc w:val="both"/>
      </w:pPr>
      <w:r w:rsidRPr="00726F50">
        <w:rPr>
          <w:rFonts w:ascii="Calibri" w:hAnsi="Calibri" w:cs="Calibri"/>
          <w:sz w:val="24"/>
          <w:szCs w:val="24"/>
        </w:rPr>
        <w:t xml:space="preserve">É a sexta vez consecutiva que a fabricante </w:t>
      </w:r>
      <w:r>
        <w:rPr>
          <w:rFonts w:ascii="Calibri" w:hAnsi="Calibri" w:cs="Calibri"/>
          <w:sz w:val="24"/>
          <w:szCs w:val="24"/>
        </w:rPr>
        <w:t>figura entre as 15 empresas mais responsáveis socialmente do país</w:t>
      </w:r>
      <w:r w:rsidRPr="00726F50">
        <w:rPr>
          <w:rFonts w:ascii="Calibri" w:hAnsi="Calibri" w:cs="Calibri"/>
          <w:sz w:val="24"/>
          <w:szCs w:val="24"/>
        </w:rPr>
        <w:t xml:space="preserve">, o que reforça seu comprometimento com a agenda de sustentabilidade e transparência de suas ações nos últimos anos. </w:t>
      </w:r>
      <w:r w:rsidR="001D71A4" w:rsidRPr="00D03C70">
        <w:rPr>
          <w:rFonts w:ascii="Calibri" w:hAnsi="Calibri" w:cs="Calibri"/>
          <w:i/>
          <w:iCs/>
          <w:sz w:val="24"/>
          <w:szCs w:val="24"/>
        </w:rPr>
        <w:t>“É gratificante estarmos novamente entre as empresas com o melhor desempenho no Merco Responsabilidade ESG. O crescimento sustentável está diretamente conectado à estratégia e às decisões de negócios da companhia, bem como a preocupação com as nossas pessoas e as comunidades em que atuamos. Estar neste ranking é um grande reconhecimento aos esforços que a Toyota tem feito nesse sentido”, explica Roberto Braun, diretor de Comunicação, presidente da Fundação Toyota, e porta-voz da área de ESG da Toyota do Brasil.</w:t>
      </w:r>
    </w:p>
    <w:p w14:paraId="4FA52685" w14:textId="11B594E6" w:rsidR="009C45FD" w:rsidRPr="00D817AD" w:rsidRDefault="00726F50" w:rsidP="00916DB1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 xml:space="preserve">A empresa tem se destacado por adotar práticas responsáveis em todas as etapas de produção, minimizando o desperdício e buscando maneiras de reutilizar diferentes tipos de materiais. Só para </w:t>
      </w:r>
      <w:r w:rsidR="001D71A4" w:rsidRPr="00726F50">
        <w:rPr>
          <w:rFonts w:ascii="Calibri" w:hAnsi="Calibri" w:cs="Calibri"/>
          <w:sz w:val="24"/>
          <w:szCs w:val="24"/>
        </w:rPr>
        <w:t xml:space="preserve">ilustrar, </w:t>
      </w:r>
      <w:r w:rsidR="001D71A4">
        <w:rPr>
          <w:rFonts w:ascii="Calibri" w:hAnsi="Calibri" w:cs="Calibri"/>
          <w:sz w:val="24"/>
          <w:szCs w:val="24"/>
        </w:rPr>
        <w:t>a</w:t>
      </w:r>
      <w:r w:rsidR="009C45FD" w:rsidRPr="00D817AD">
        <w:rPr>
          <w:rFonts w:ascii="Calibri" w:hAnsi="Calibri" w:cs="Calibri"/>
          <w:sz w:val="24"/>
          <w:szCs w:val="24"/>
        </w:rPr>
        <w:t xml:space="preserve"> Toyota promove a ressignificação de resíduos de sua operação, como uniformes, borras de tinta e resíduos de solvente sujo de sua pintura. Além disso, a empresa possui parcerias para reciclagem de veículos em fim de vida. Por meio da Fundação Toyota, a companhia apoia o projeto ReTornar, capacitando e empregando associações de costureiras na região de Sorocaba e Indaiatuba, impactando positivamente mais de 1.</w:t>
      </w:r>
      <w:r w:rsidR="00C96284" w:rsidRPr="00D817AD">
        <w:rPr>
          <w:rFonts w:ascii="Calibri" w:hAnsi="Calibri" w:cs="Calibri"/>
          <w:sz w:val="24"/>
          <w:szCs w:val="24"/>
        </w:rPr>
        <w:t>7</w:t>
      </w:r>
      <w:r w:rsidR="009C45FD" w:rsidRPr="00D817AD">
        <w:rPr>
          <w:rFonts w:ascii="Calibri" w:hAnsi="Calibri" w:cs="Calibri"/>
          <w:sz w:val="24"/>
          <w:szCs w:val="24"/>
        </w:rPr>
        <w:t xml:space="preserve">00 pessoas e reutilizando mais de </w:t>
      </w:r>
      <w:r w:rsidR="00C96284" w:rsidRPr="00D817AD">
        <w:rPr>
          <w:rFonts w:ascii="Calibri" w:hAnsi="Calibri" w:cs="Calibri"/>
          <w:sz w:val="24"/>
          <w:szCs w:val="24"/>
        </w:rPr>
        <w:t xml:space="preserve">24 </w:t>
      </w:r>
      <w:r w:rsidR="009C45FD" w:rsidRPr="00D817AD">
        <w:rPr>
          <w:rFonts w:ascii="Calibri" w:hAnsi="Calibri" w:cs="Calibri"/>
          <w:sz w:val="24"/>
          <w:szCs w:val="24"/>
        </w:rPr>
        <w:t xml:space="preserve">toneladas de resíduos. </w:t>
      </w:r>
    </w:p>
    <w:p w14:paraId="03FE3D6D" w14:textId="77777777" w:rsid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lastRenderedPageBreak/>
        <w:t xml:space="preserve">Entre as iniciativas aplicadas pela fabricante está a redução do consumo de água na planta de Sorocaba, realizada por meio das seguintes ações: otimização do processo de pintura e captação de água da chuva, uso de sanitários ecológicos e a reutilização da água do ar-condicionado. Essas medidas contribuíram para a redução de até 58% do total de água utilizada na produção de cada veículo e para uma gestão sustentável dos recursos hídricos. </w:t>
      </w:r>
    </w:p>
    <w:p w14:paraId="241A72B8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4B874208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 xml:space="preserve">Além disso, também se destaca o uso de energia certificada, por meio de uma fonte limpa e renovável, e o uso exclusivo de lâmpadas LED, que reduzem significativamente o consumo elétrico. A concentração dos principais fornecedores a apenas 1km da fábrica é uma estratégia inteligente da Toyota para reduzir as emissões de CO2. Essa proximidade reduz a circulação de caminhões e o consumo de diesel, além de fortalecer as parcerias com a comunidade local. </w:t>
      </w:r>
    </w:p>
    <w:p w14:paraId="1EFD1908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</w:p>
    <w:p w14:paraId="6EB5FF80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26F50">
        <w:rPr>
          <w:rFonts w:ascii="Calibri" w:hAnsi="Calibri" w:cs="Calibri"/>
          <w:b/>
          <w:bCs/>
          <w:sz w:val="24"/>
          <w:szCs w:val="24"/>
        </w:rPr>
        <w:t>Metodologia Merco</w:t>
      </w:r>
    </w:p>
    <w:p w14:paraId="5717C929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 xml:space="preserve">A pesquisa de campo do Ranking Merco Responsabilidade ESG no Brasil ocorreu entre julho de 2023 e dezembro de 2023. Assim como a anterior, esta edição apresenta as 100 melhores empresas em um cenário geral de responsabilidade ESG. A metodologia de análise engloba 26 diferentes fontes de informação, como a população geral, analistas financeiros, ONGs, sindicatos, associações de consumidores, jornalistas econômicos, catedráticos de universidades, representantes do governo e gestores de mídias sociais e, também, Merco Digital, com avaliação dos canais e das mídias sociais. </w:t>
      </w:r>
    </w:p>
    <w:p w14:paraId="468D06E1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>Na etapa final, também é feita uma avaliação de méritos a partir de uma pesquisa respondida pelas próprias empresas. Além do ranking de 100 empresas, também é preparado o ranking de 100 líderes com melhor reputação no país.</w:t>
      </w:r>
    </w:p>
    <w:p w14:paraId="2B4DCF8A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>Para acessar este press release, bem como todo o material de imprensa da Toyota do Brasil, como fotos e vídeos, visite nossa sala de imprensa.</w:t>
      </w:r>
    </w:p>
    <w:p w14:paraId="631FA6E4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>____________________________________________________________</w:t>
      </w:r>
    </w:p>
    <w:p w14:paraId="505256CA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26F50">
        <w:rPr>
          <w:rFonts w:ascii="Calibri" w:hAnsi="Calibri" w:cs="Calibri"/>
          <w:b/>
          <w:bCs/>
          <w:sz w:val="24"/>
          <w:szCs w:val="24"/>
        </w:rPr>
        <w:t>Sobre a Toyota do Brasil</w:t>
      </w:r>
    </w:p>
    <w:p w14:paraId="01D854AF" w14:textId="77777777" w:rsidR="00726F50" w:rsidRDefault="00726F50" w:rsidP="00726F50">
      <w:pPr>
        <w:spacing w:after="0" w:line="360" w:lineRule="auto"/>
        <w:jc w:val="both"/>
        <w:rPr>
          <w:rFonts w:ascii="Calibri" w:hAnsi="Calibri" w:cs="Calibri"/>
          <w:i/>
          <w:iCs/>
          <w:sz w:val="18"/>
          <w:szCs w:val="18"/>
        </w:rPr>
      </w:pPr>
      <w:r w:rsidRPr="00726F50">
        <w:rPr>
          <w:rFonts w:ascii="Calibri" w:hAnsi="Calibri" w:cs="Calibri"/>
          <w:i/>
          <w:iCs/>
          <w:sz w:val="18"/>
          <w:szCs w:val="18"/>
        </w:rPr>
        <w:t xml:space="preserve">A Toyota do Brasil está presente no País há 66 anos. Possui três unidades produtivas, localizadas em Indaiatuba, Sorocaba e Porto Feliz, todas no Estado de São Paulo, e emprega cerca de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</w:t>
      </w:r>
      <w:r w:rsidRPr="00726F50">
        <w:rPr>
          <w:rFonts w:ascii="Calibri" w:hAnsi="Calibri" w:cs="Calibri"/>
          <w:i/>
          <w:iCs/>
          <w:sz w:val="18"/>
          <w:szCs w:val="18"/>
        </w:rPr>
        <w:lastRenderedPageBreak/>
        <w:t>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80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(“Happiness for All”)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 Toyota Global e Toyota do Brasil.</w:t>
      </w:r>
    </w:p>
    <w:p w14:paraId="641C9CA5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6335741F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26F50">
        <w:rPr>
          <w:rFonts w:ascii="Calibri" w:hAnsi="Calibri" w:cs="Calibri"/>
          <w:b/>
          <w:bCs/>
          <w:sz w:val="24"/>
          <w:szCs w:val="24"/>
        </w:rPr>
        <w:t>Mais informações</w:t>
      </w:r>
    </w:p>
    <w:p w14:paraId="14B4AC19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>Toyota do Brasil – Departamento de Comunicação</w:t>
      </w:r>
    </w:p>
    <w:p w14:paraId="0CFD66CB" w14:textId="408AD27A" w:rsid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 xml:space="preserve">Marcelo </w:t>
      </w:r>
      <w:proofErr w:type="gramStart"/>
      <w:r w:rsidRPr="00726F50">
        <w:rPr>
          <w:rFonts w:ascii="Calibri" w:hAnsi="Calibri" w:cs="Calibri"/>
          <w:sz w:val="24"/>
          <w:szCs w:val="24"/>
        </w:rPr>
        <w:t>Cosentino  –</w:t>
      </w:r>
      <w:proofErr w:type="gramEnd"/>
      <w:r w:rsidRPr="00726F50">
        <w:rPr>
          <w:rFonts w:ascii="Calibri" w:hAnsi="Calibri" w:cs="Calibri"/>
          <w:sz w:val="24"/>
          <w:szCs w:val="24"/>
        </w:rPr>
        <w:t xml:space="preserve"> </w:t>
      </w:r>
      <w:hyperlink r:id="rId9" w:history="1">
        <w:r w:rsidRPr="006450D4">
          <w:rPr>
            <w:rStyle w:val="Hyperlink"/>
            <w:rFonts w:ascii="Calibri" w:hAnsi="Calibri" w:cs="Calibri"/>
            <w:sz w:val="24"/>
            <w:szCs w:val="24"/>
          </w:rPr>
          <w:t>mcosentino@toyota.com.br</w:t>
        </w:r>
      </w:hyperlink>
    </w:p>
    <w:p w14:paraId="5AECE977" w14:textId="08C99276" w:rsid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 xml:space="preserve">Kessia Santos – </w:t>
      </w:r>
      <w:hyperlink r:id="rId10" w:history="1">
        <w:r w:rsidRPr="006450D4">
          <w:rPr>
            <w:rStyle w:val="Hyperlink"/>
            <w:rFonts w:ascii="Calibri" w:hAnsi="Calibri" w:cs="Calibri"/>
            <w:sz w:val="24"/>
            <w:szCs w:val="24"/>
          </w:rPr>
          <w:t>kosantos@toyota.com.br</w:t>
        </w:r>
      </w:hyperlink>
    </w:p>
    <w:p w14:paraId="29DB269B" w14:textId="578BFC5F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Karina Arruda – </w:t>
      </w:r>
      <w:hyperlink r:id="rId11" w:history="1">
        <w:r w:rsidRPr="006450D4">
          <w:rPr>
            <w:rStyle w:val="Hyperlink"/>
            <w:rFonts w:ascii="Calibri" w:hAnsi="Calibri" w:cs="Calibri"/>
            <w:sz w:val="24"/>
            <w:szCs w:val="24"/>
          </w:rPr>
          <w:t>karina.arruda@toyota.com.br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4DC54FDF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26F5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5960F75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26F50">
        <w:rPr>
          <w:rFonts w:ascii="Calibri" w:hAnsi="Calibri" w:cs="Calibri"/>
          <w:b/>
          <w:bCs/>
          <w:sz w:val="24"/>
          <w:szCs w:val="24"/>
        </w:rPr>
        <w:t>Giusti Creative PR</w:t>
      </w:r>
    </w:p>
    <w:p w14:paraId="08DBAF22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>toyota@giusticom.com.br</w:t>
      </w:r>
    </w:p>
    <w:p w14:paraId="6EDA6498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 xml:space="preserve"> </w:t>
      </w:r>
    </w:p>
    <w:p w14:paraId="4B5212BB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>Guilherme Magna – (11) 98600-8988</w:t>
      </w:r>
    </w:p>
    <w:p w14:paraId="26A55EFC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>Vanessa Rodrigues - (11) 96153-4605</w:t>
      </w:r>
    </w:p>
    <w:p w14:paraId="3139B53A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>Guilherme Esteves - (11) 94240-8221</w:t>
      </w:r>
    </w:p>
    <w:p w14:paraId="0DEA3715" w14:textId="77777777" w:rsidR="00726F50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>Ana Carolina Cachoni – (11) 99394-8200</w:t>
      </w:r>
    </w:p>
    <w:p w14:paraId="2E4767F4" w14:textId="6D4FDF44" w:rsidR="006A3C89" w:rsidRPr="00726F50" w:rsidRDefault="00726F50" w:rsidP="00726F50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726F50">
        <w:rPr>
          <w:rFonts w:ascii="Calibri" w:hAnsi="Calibri" w:cs="Calibri"/>
          <w:sz w:val="24"/>
          <w:szCs w:val="24"/>
        </w:rPr>
        <w:t>________________________________________</w:t>
      </w:r>
    </w:p>
    <w:sectPr w:rsidR="006A3C89" w:rsidRPr="00726F50">
      <w:headerReference w:type="even" r:id="rId12"/>
      <w:head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23215" w14:textId="77777777" w:rsidR="00726F50" w:rsidRDefault="00726F50" w:rsidP="00726F50">
      <w:pPr>
        <w:spacing w:after="0" w:line="240" w:lineRule="auto"/>
      </w:pPr>
      <w:r>
        <w:separator/>
      </w:r>
    </w:p>
  </w:endnote>
  <w:endnote w:type="continuationSeparator" w:id="0">
    <w:p w14:paraId="081671D7" w14:textId="77777777" w:rsidR="00726F50" w:rsidRDefault="00726F50" w:rsidP="0072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EAE08" w14:textId="77777777" w:rsidR="00726F50" w:rsidRDefault="00726F50" w:rsidP="00726F50">
      <w:pPr>
        <w:spacing w:after="0" w:line="240" w:lineRule="auto"/>
      </w:pPr>
      <w:r>
        <w:separator/>
      </w:r>
    </w:p>
  </w:footnote>
  <w:footnote w:type="continuationSeparator" w:id="0">
    <w:p w14:paraId="5243F5CD" w14:textId="77777777" w:rsidR="00726F50" w:rsidRDefault="00726F50" w:rsidP="0072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9A462" w14:textId="142360B2" w:rsidR="00726F50" w:rsidRDefault="00726F5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4153EC" wp14:editId="319C8F3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68300"/>
              <wp:effectExtent l="0" t="0" r="17780" b="12700"/>
              <wp:wrapNone/>
              <wp:docPr id="1790113155" name="Caixa de Texto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EE51D6" w14:textId="4EC64181" w:rsidR="00726F50" w:rsidRPr="00726F50" w:rsidRDefault="00726F50" w:rsidP="00726F5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6F50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153E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 PUBLIC 公開" style="position:absolute;margin-left:0;margin-top:0;width:61.6pt;height:29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1EE51D6" w14:textId="4EC64181" w:rsidR="00726F50" w:rsidRPr="00726F50" w:rsidRDefault="00726F50" w:rsidP="00726F5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26F50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C93A3" w14:textId="5A8EB866" w:rsidR="00726F50" w:rsidRDefault="00726F5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450B01" wp14:editId="7DA85537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68300"/>
              <wp:effectExtent l="0" t="0" r="17780" b="12700"/>
              <wp:wrapNone/>
              <wp:docPr id="1372811612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F65AA" w14:textId="21CC2711" w:rsidR="00726F50" w:rsidRPr="00726F50" w:rsidRDefault="00726F50" w:rsidP="00726F5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6F50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450B01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 PUBLIC 公開" style="position:absolute;margin-left:0;margin-top:0;width:61.6pt;height:29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775F65AA" w14:textId="21CC2711" w:rsidR="00726F50" w:rsidRPr="00726F50" w:rsidRDefault="00726F50" w:rsidP="00726F5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26F50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13FAF39" wp14:editId="761B65B6">
          <wp:extent cx="1084596" cy="317500"/>
          <wp:effectExtent l="0" t="0" r="1270" b="6350"/>
          <wp:docPr id="1782957851" name="Imagem 1" descr="Desenho de um círcul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957851" name="Imagem 1" descr="Desenho de um círcul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4866" cy="3205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67C69" w14:textId="7C745FCD" w:rsidR="00726F50" w:rsidRDefault="00726F50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8C427F" wp14:editId="03B152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82320" cy="368300"/>
              <wp:effectExtent l="0" t="0" r="17780" b="12700"/>
              <wp:wrapNone/>
              <wp:docPr id="309707195" name="Caixa de Texto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32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DE45D" w14:textId="2BBE90BD" w:rsidR="00726F50" w:rsidRPr="00726F50" w:rsidRDefault="00726F50" w:rsidP="00726F50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26F50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C427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 PUBLIC 公開" style="position:absolute;margin-left:0;margin-top:0;width:61.6pt;height:2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" filled="f" stroked="f">
              <v:fill o:detectmouseclick="t"/>
              <v:textbox style="mso-fit-shape-to-text:t" inset="0,15pt,0,0">
                <w:txbxContent>
                  <w:p w14:paraId="2ECDE45D" w14:textId="2BBE90BD" w:rsidR="00726F50" w:rsidRPr="00726F50" w:rsidRDefault="00726F50" w:rsidP="00726F50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726F50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C2EAB"/>
    <w:multiLevelType w:val="hybridMultilevel"/>
    <w:tmpl w:val="27065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33251"/>
    <w:multiLevelType w:val="hybridMultilevel"/>
    <w:tmpl w:val="1398F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88272">
    <w:abstractNumId w:val="0"/>
  </w:num>
  <w:num w:numId="2" w16cid:durableId="837618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50"/>
    <w:rsid w:val="001D71A4"/>
    <w:rsid w:val="00296A90"/>
    <w:rsid w:val="003D1D78"/>
    <w:rsid w:val="006330F6"/>
    <w:rsid w:val="006A3C89"/>
    <w:rsid w:val="00726F50"/>
    <w:rsid w:val="00755151"/>
    <w:rsid w:val="00912DD4"/>
    <w:rsid w:val="00916DB1"/>
    <w:rsid w:val="009C45FD"/>
    <w:rsid w:val="00B93A13"/>
    <w:rsid w:val="00C96284"/>
    <w:rsid w:val="00D03C70"/>
    <w:rsid w:val="00D77D63"/>
    <w:rsid w:val="00D817AD"/>
    <w:rsid w:val="00E4267E"/>
    <w:rsid w:val="00E669CC"/>
    <w:rsid w:val="00E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397C1"/>
  <w15:chartTrackingRefBased/>
  <w15:docId w15:val="{E9E3656D-B52E-402E-BC57-CD2C8AE4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26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26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26F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26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26F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26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26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26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26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26F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26F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26F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26F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26F5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26F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26F5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26F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26F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26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26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26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26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26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26F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26F5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26F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26F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26F5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26F50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6F50"/>
  </w:style>
  <w:style w:type="paragraph" w:styleId="Rodap">
    <w:name w:val="footer"/>
    <w:basedOn w:val="Normal"/>
    <w:link w:val="RodapChar"/>
    <w:uiPriority w:val="99"/>
    <w:unhideWhenUsed/>
    <w:rsid w:val="00726F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6F50"/>
  </w:style>
  <w:style w:type="character" w:styleId="Hyperlink">
    <w:name w:val="Hyperlink"/>
    <w:basedOn w:val="Fontepargpadro"/>
    <w:uiPriority w:val="99"/>
    <w:unhideWhenUsed/>
    <w:rsid w:val="00726F5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6F5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726F50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726F5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26F5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6F5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6F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6F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4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ina.arruda@toyota.com.b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santos@toyota.com.br" TargetMode="External"/><Relationship Id="rId4" Type="http://schemas.openxmlformats.org/officeDocument/2006/relationships/styles" Target="styles.xml"/><Relationship Id="rId9" Type="http://schemas.openxmlformats.org/officeDocument/2006/relationships/hyperlink" Target="mailto:mcosentino@toyota.com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22" ma:contentTypeDescription="Crie um novo documento." ma:contentTypeScope="" ma:versionID="655504cf75fa5fec2327b6f8122d512f">
  <xsd:schema xmlns:xsd="http://www.w3.org/2001/XMLSchema" xmlns:xs="http://www.w3.org/2001/XMLSchema" xmlns:p="http://schemas.microsoft.com/office/2006/metadata/properties" xmlns:ns1="http://schemas.microsoft.com/sharepoint/v3" xmlns:ns2="660b509c-7d39-4116-acff-0f129a9a5b08" xmlns:ns3="a365be5d-4fdd-4e8e-9fae-335d6e32d274" targetNamespace="http://schemas.microsoft.com/office/2006/metadata/properties" ma:root="true" ma:fieldsID="11274e30588b39e5b4f1a84220d63c06" ns1:_="" ns2:_="" ns3:_="">
    <xsd:import namespace="http://schemas.microsoft.com/sharepoint/v3"/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B8890-61E5-44E2-B7A5-CDF0E7E849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ABE3CA-525E-4E8E-BDC3-4C10ED2C2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974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Kessia de Oliveira Santos</dc:creator>
  <cp:keywords/>
  <dc:description/>
  <cp:lastModifiedBy>Kessia de Oliveira Santos</cp:lastModifiedBy>
  <cp:revision>5</cp:revision>
  <dcterms:created xsi:type="dcterms:W3CDTF">2024-06-21T12:16:00Z</dcterms:created>
  <dcterms:modified xsi:type="dcterms:W3CDTF">2024-06-26T11:41:00Z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1275c1bb,6ab2f583,51d3715c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2024-06-21T11:56:10Z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8bb4d194-1806-4c51-b81c-24e31cdbff51</vt:lpwstr>
  </property>
  <property fmtid="{D5CDD505-2E9C-101B-9397-08002B2CF9AE}" pid="11" name="MSIP_Label_023e975b-7b34-49da-9033-9c8f8f7bcde3_ContentBits">
    <vt:lpwstr>1</vt:lpwstr>
  </property>
</Properties>
</file>