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TOYOTA GAZOO Racing garante sétimo título mundial do WRC no Chile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360" w:lineRule="auto"/>
        <w:ind w:left="720" w:hanging="360"/>
        <w:jc w:val="both"/>
        <w:rPr>
          <w:i w:val="1"/>
          <w:sz w:val="24"/>
          <w:szCs w:val="24"/>
          <w:highlight w:val="white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Foi a sétima conquista na história e a terceira seguida no Mundial de Rally; equipe vê seus três carros terminarem entre os cinco melhores e, de quebra, garante título de pilotos, que está em aberto entre Kalle Rovanperä e Elfyn Evans, ambos pilotos TOYOTA GAZOO Racing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A TOYOTA GAZOO Racing World Rally Team conquistou neste final de semana o título mundial de construtores no WRC, o Mundial de Rally. A conquista foi obtida no Rally do Chile, após Elfyn Evans conquistar o terceiro lugar na prova, sendo seguido por Kalle Rovanperä e Takamoto Katsuta. Além disso, a dobradinha no Power Stage definiu o título entre equipes com duas etapas de antecipação.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O resultado confirmado no Chile neste final de semana representa a terceira conquista seguida entre as equipes para a Toyota, e a quarta vez que o TOYOTA GAZOO Racing-WRT fatura o Mundial de Construtores desde sua criação. Além disso, a fabricante japonesa chegou ao heptacampeonato no WRC desde a temporada de 1993.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A TGR-WRT ainda garantiu o quinto título consecutivo de pilotos e copilotos. Os resultados do Power Stage fazem com que apenas Rovanperä e Evans, e seus navegadores, Scott Martin e Jonne Halttunen, respectivamente, sejam os únicos com chances matemáticas de título. A dupla capitaneada pelo finlandês é a atual campeão do mundo e tem uma vantagem de 31 pontos sobre os adversários. Ao todo, apenas 60 pontos ainda estão em disputa.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O WRC retornou ao Chile pela primeira vez desde 2019, em uma prova dura, que apresentou a pilotos e equipes novas estradas e condições diferentes, já que a disputa ocorreu na primavera, e não mais no outono. Evans lutou por um lugar no pódio desde a sexta-feira, mesmo sofrendo com o desgaste excessivo dos pneus, especialmente no sábado. O piloto foi recompensado no domingo, com o terceiro lugar.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“A melhor notícia é que a equipe conquistou o título de construtores. É uma honra fazer parte do time e é ótimo recompensar a todos pelo trabalho árduo. No Chile, a gente tinha potencial para mais, mas tivemos boa velocidade em alguns momentos e podemos ficar felizes com o pódio. No campeonato de pilotos, precisávamos nos aproximar de Kalle, e a luta pelo título está aberta”, disse Elfyn Evans.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Lider do campeonato, Rovanperä precisou se recuperar após uma sexta-feira complicada, terminando o Rally do Chile na quarta posição. Mais do que isso, o finlandês venceu o Power Stage no dia de seu aniversário de 23 anos, e viu Evans cortar sua vantagem no campeonato em apenas dois pontos após a etapa sul-americana.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“Foi ótimo ajudar a equipe a garantir o título de construtores. Confirmá-lo aqui no Chile, faltando duas etapas, é uma grande conquista. Não foi um final de semana fácil para nós, pois a posição de largada na sexta-feira nos prejudicou, e não tomamos as melhores decisões no sábado. O domingo também não foi fácil, mas tínhamos um plano para evitar desgaste dos pneus e o resultado veio no Power Stage. Foi bom marcar esses pontos”, disse Rovanperä.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Katsuta e o copiloto Aaron Johnston, que contribuíram para o sucesso do título de construtores depois de entrarem para a linha principal da TGR-WRT este ano para dividir um carro com Sébastien Ogier e Vincent Landais, garantiram que todos os três carros da equipe terminassem entre os cinco primeiros no final de um fim de semana exigente.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A próxima etapa do WRC será o Rally da Europa Central, que passará por estradas de Alemanha, República Tcheca e Áustria, entre os dias 26 e 29 de outubro.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60" w:line="360" w:lineRule="auto"/>
        <w:jc w:val="both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Sobre a TOYOTA GAZOO Racing</w:t>
      </w:r>
    </w:p>
    <w:p w:rsidR="00000000" w:rsidDel="00000000" w:rsidP="00000000" w:rsidRDefault="00000000" w:rsidRPr="00000000" w14:paraId="00000019">
      <w:pPr>
        <w:spacing w:after="160" w:line="360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 TOYOTA GAZOO Racing personifica o compromisso da Toyota em ultrapassar todos os limites para fabricar automóveis “cada vez melhores”, em criar tecnologias e soluções sob as condições extremas do automobilismo e em nunca parar de inovar. A TOYOTA GAZOO Racing compete com os seus automóveis para ultrapassar os limites e aprender com os desafios mais difíceis. Competir em todos os tipos de estrada, independentemente do desafio, inspira a TOYOTA GAZOO Racing a conceber o futuro DNA da Toyota para trazer a liberdade, a aventura e a alegria de conduzir a todos.</w:t>
      </w:r>
    </w:p>
    <w:p w:rsidR="00000000" w:rsidDel="00000000" w:rsidP="00000000" w:rsidRDefault="00000000" w:rsidRPr="00000000" w14:paraId="0000001A">
      <w:pPr>
        <w:spacing w:line="360" w:lineRule="auto"/>
        <w:rPr>
          <w:b w:val="1"/>
          <w:highlight w:val="white"/>
        </w:rPr>
      </w:pPr>
      <w:bookmarkStart w:colFirst="0" w:colLast="0" w:name="_heading=h.r2m4plfj5x69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rPr>
          <w:b w:val="1"/>
          <w:highlight w:val="white"/>
        </w:rPr>
      </w:pPr>
      <w:bookmarkStart w:colFirst="0" w:colLast="0" w:name="_heading=h.gjdgxs" w:id="1"/>
      <w:bookmarkEnd w:id="1"/>
      <w:r w:rsidDel="00000000" w:rsidR="00000000" w:rsidRPr="00000000">
        <w:rPr>
          <w:b w:val="1"/>
          <w:highlight w:val="white"/>
          <w:rtl w:val="0"/>
        </w:rPr>
        <w:t xml:space="preserve">Mais informações</w:t>
      </w:r>
    </w:p>
    <w:p w:rsidR="00000000" w:rsidDel="00000000" w:rsidP="00000000" w:rsidRDefault="00000000" w:rsidRPr="00000000" w14:paraId="0000001C">
      <w:pPr>
        <w:spacing w:line="360" w:lineRule="auto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Toyota do Brasil – Departamento de Comunicação</w:t>
      </w:r>
    </w:p>
    <w:p w:rsidR="00000000" w:rsidDel="00000000" w:rsidP="00000000" w:rsidRDefault="00000000" w:rsidRPr="00000000" w14:paraId="0000001D">
      <w:pPr>
        <w:spacing w:line="36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Lilian Assis –</w:t>
      </w:r>
      <w:r w:rsidDel="00000000" w:rsidR="00000000" w:rsidRPr="00000000">
        <w:rPr>
          <w:color w:val="0000ff"/>
          <w:highlight w:val="white"/>
          <w:rtl w:val="0"/>
        </w:rPr>
        <w:t xml:space="preserve"> </w:t>
      </w:r>
      <w:hyperlink r:id="rId7">
        <w:r w:rsidDel="00000000" w:rsidR="00000000" w:rsidRPr="00000000">
          <w:rPr>
            <w:color w:val="0000ff"/>
            <w:highlight w:val="white"/>
            <w:u w:val="single"/>
            <w:rtl w:val="0"/>
          </w:rPr>
          <w:t xml:space="preserve">lassis@toyota.com.br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Kelly Buarque – </w:t>
      </w:r>
      <w:r w:rsidDel="00000000" w:rsidR="00000000" w:rsidRPr="00000000">
        <w:rPr>
          <w:highlight w:val="white"/>
          <w:u w:val="single"/>
          <w:rtl w:val="0"/>
        </w:rPr>
        <w:t xml:space="preserve">kbuarque@toyota.com.br</w:t>
      </w:r>
      <w:r w:rsidDel="00000000" w:rsidR="00000000" w:rsidRPr="00000000">
        <w:rPr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line="360" w:lineRule="auto"/>
        <w:rPr>
          <w:highlight w:val="white"/>
          <w:u w:val="single"/>
        </w:rPr>
      </w:pPr>
      <w:r w:rsidDel="00000000" w:rsidR="00000000" w:rsidRPr="00000000">
        <w:rPr>
          <w:highlight w:val="white"/>
          <w:rtl w:val="0"/>
        </w:rPr>
        <w:t xml:space="preserve">Kessia Santos – </w:t>
      </w:r>
      <w:hyperlink r:id="rId8">
        <w:r w:rsidDel="00000000" w:rsidR="00000000" w:rsidRPr="00000000">
          <w:rPr>
            <w:color w:val="0000ff"/>
            <w:highlight w:val="white"/>
            <w:u w:val="single"/>
            <w:rtl w:val="0"/>
          </w:rPr>
          <w:t xml:space="preserve">kosantos@toyota.com.br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rPr>
          <w:b w:val="1"/>
          <w:color w:val="b0273b"/>
          <w:highlight w:val="white"/>
        </w:rPr>
      </w:pPr>
      <w:r w:rsidDel="00000000" w:rsidR="00000000" w:rsidRPr="00000000">
        <w:rPr>
          <w:highlight w:val="white"/>
          <w:u w:val="single"/>
          <w:rtl w:val="0"/>
        </w:rPr>
        <w:br w:type="textWrapping"/>
      </w:r>
      <w:r w:rsidDel="00000000" w:rsidR="00000000" w:rsidRPr="00000000">
        <w:rPr>
          <w:b w:val="1"/>
          <w:color w:val="b0273b"/>
          <w:highlight w:val="white"/>
          <w:rtl w:val="0"/>
        </w:rPr>
        <w:t xml:space="preserve">RPMA Comunicação</w:t>
      </w:r>
    </w:p>
    <w:p w:rsidR="00000000" w:rsidDel="00000000" w:rsidP="00000000" w:rsidRDefault="00000000" w:rsidRPr="00000000" w14:paraId="00000021">
      <w:pPr>
        <w:spacing w:line="360" w:lineRule="auto"/>
        <w:rPr>
          <w:color w:val="0000ff"/>
          <w:highlight w:val="white"/>
          <w:u w:val="single"/>
        </w:rPr>
      </w:pPr>
      <w:r w:rsidDel="00000000" w:rsidR="00000000" w:rsidRPr="00000000">
        <w:rPr>
          <w:color w:val="0000ff"/>
          <w:highlight w:val="white"/>
          <w:u w:val="single"/>
          <w:rtl w:val="0"/>
        </w:rPr>
        <w:t xml:space="preserve">toyota@rpmacomunicacao.com.br </w:t>
      </w:r>
    </w:p>
    <w:p w:rsidR="00000000" w:rsidDel="00000000" w:rsidP="00000000" w:rsidRDefault="00000000" w:rsidRPr="00000000" w14:paraId="00000022">
      <w:pPr>
        <w:spacing w:line="360" w:lineRule="auto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Guilherme Magna – (11) 98600-8988</w:t>
      </w:r>
    </w:p>
    <w:p w:rsidR="00000000" w:rsidDel="00000000" w:rsidP="00000000" w:rsidRDefault="00000000" w:rsidRPr="00000000" w14:paraId="00000023">
      <w:pPr>
        <w:spacing w:line="360" w:lineRule="auto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Leonardo de Araujo – (11) 96084-0473</w:t>
      </w:r>
    </w:p>
    <w:p w:rsidR="00000000" w:rsidDel="00000000" w:rsidP="00000000" w:rsidRDefault="00000000" w:rsidRPr="00000000" w14:paraId="00000024">
      <w:pPr>
        <w:spacing w:line="360" w:lineRule="auto"/>
        <w:ind w:hanging="2"/>
        <w:jc w:val="both"/>
        <w:rPr>
          <w:b w:val="1"/>
          <w:highlight w:val="white"/>
        </w:rPr>
      </w:pPr>
      <w:r w:rsidDel="00000000" w:rsidR="00000000" w:rsidRPr="00000000">
        <w:rPr>
          <w:b w:val="1"/>
          <w:rtl w:val="0"/>
        </w:rPr>
        <w:t xml:space="preserve">Henrique Carmo – (11) 98058-6298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rPr>
          <w:color w:val="1f497d"/>
          <w:sz w:val="24"/>
          <w:szCs w:val="24"/>
        </w:rPr>
      </w:pPr>
      <w:r w:rsidDel="00000000" w:rsidR="00000000" w:rsidRPr="00000000">
        <w:rPr>
          <w:b w:val="1"/>
          <w:color w:val="b0273b"/>
          <w:highlight w:val="white"/>
          <w:rtl w:val="0"/>
        </w:rPr>
        <w:t xml:space="preserve">Tel.: (11) 5501-4655</w:t>
      </w: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rPr>
        <w:color w:val="000000"/>
      </w:rPr>
    </w:pPr>
    <w:r w:rsidDel="00000000" w:rsidR="00000000" w:rsidRPr="00000000">
      <w:rPr>
        <w:color w:val="000000"/>
      </w:rPr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577215" cy="577215"/>
              <wp:effectExtent b="0" l="0" r="0" t="0"/>
              <wp:wrapNone/>
              <wp:docPr descr="• PUBLIC 公開" id="84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00000953674316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1905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577215" cy="577215"/>
              <wp:effectExtent b="0" l="0" r="0" t="0"/>
              <wp:wrapNone/>
              <wp:docPr descr="• PUBLIC 公開" id="84" name="image4.png"/>
              <a:graphic>
                <a:graphicData uri="http://schemas.openxmlformats.org/drawingml/2006/picture">
                  <pic:pic>
                    <pic:nvPicPr>
                      <pic:cNvPr descr="• PUBLIC 公開"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7215" cy="5772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widowControl w:val="0"/>
      <w:jc w:val="right"/>
      <w:rPr/>
    </w:pPr>
    <w:r w:rsidDel="00000000" w:rsidR="00000000" w:rsidRPr="00000000">
      <w:rPr/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577215" cy="577215"/>
              <wp:effectExtent b="0" l="0" r="0" t="0"/>
              <wp:wrapNone/>
              <wp:docPr descr="• PUBLIC 公開" id="8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00000953674316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1905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577215" cy="577215"/>
              <wp:effectExtent b="0" l="0" r="0" t="0"/>
              <wp:wrapNone/>
              <wp:docPr descr="• PUBLIC 公開" id="83" name="image3.png"/>
              <a:graphic>
                <a:graphicData uri="http://schemas.openxmlformats.org/drawingml/2006/picture">
                  <pic:pic>
                    <pic:nvPicPr>
                      <pic:cNvPr descr="• PUBLIC 公開"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7215" cy="5772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3740475</wp:posOffset>
          </wp:positionH>
          <wp:positionV relativeFrom="paragraph">
            <wp:posOffset>-280972</wp:posOffset>
          </wp:positionV>
          <wp:extent cx="1985963" cy="603733"/>
          <wp:effectExtent b="0" l="0" r="0" t="0"/>
          <wp:wrapNone/>
          <wp:docPr id="86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5963" cy="60373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-200009</wp:posOffset>
          </wp:positionV>
          <wp:extent cx="1581150" cy="438150"/>
          <wp:effectExtent b="0" l="0" r="0" t="0"/>
          <wp:wrapNone/>
          <wp:docPr id="8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81150" cy="4381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rPr>
        <w:color w:val="000000"/>
      </w:rPr>
    </w:pPr>
    <w:r w:rsidDel="00000000" w:rsidR="00000000" w:rsidRPr="00000000">
      <w:rPr>
        <w:color w:val="000000"/>
      </w:rPr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577215" cy="577215"/>
              <wp:effectExtent b="0" l="0" r="0" t="0"/>
              <wp:wrapNone/>
              <wp:docPr descr="• PUBLIC 公開" id="85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00000953674316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1905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577215" cy="577215"/>
              <wp:effectExtent b="0" l="0" r="0" t="0"/>
              <wp:wrapNone/>
              <wp:docPr descr="• PUBLIC 公開" id="85" name="image5.png"/>
              <a:graphic>
                <a:graphicData uri="http://schemas.openxmlformats.org/drawingml/2006/picture">
                  <pic:pic>
                    <pic:nvPicPr>
                      <pic:cNvPr descr="• PUBLIC 公開"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7215" cy="5772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8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9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a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b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c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335FD8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335FD8"/>
    <w:rPr>
      <w:rFonts w:ascii="Segoe UI" w:cs="Segoe UI" w:hAnsi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763B6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763B66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763B6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763B66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763B66"/>
    <w:rPr>
      <w:b w:val="1"/>
      <w:bCs w:val="1"/>
      <w:sz w:val="20"/>
      <w:szCs w:val="20"/>
    </w:rPr>
  </w:style>
  <w:style w:type="paragraph" w:styleId="Reviso">
    <w:name w:val="Revision"/>
    <w:hidden w:val="1"/>
    <w:uiPriority w:val="99"/>
    <w:semiHidden w:val="1"/>
    <w:rsid w:val="00763B66"/>
    <w:pPr>
      <w:spacing w:line="240" w:lineRule="auto"/>
    </w:pPr>
  </w:style>
  <w:style w:type="paragraph" w:styleId="Cabealho">
    <w:name w:val="header"/>
    <w:basedOn w:val="Normal"/>
    <w:link w:val="CabealhoChar"/>
    <w:uiPriority w:val="99"/>
    <w:unhideWhenUsed w:val="1"/>
    <w:rsid w:val="0079264C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9264C"/>
  </w:style>
  <w:style w:type="table" w:styleId="a" w:customStyle="1">
    <w:basedOn w:val="TableNormalb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color="auto" w:fill="ffffff" w:val="clear"/>
    </w:tcPr>
  </w:style>
  <w:style w:type="table" w:styleId="a0" w:customStyle="1">
    <w:basedOn w:val="TableNormalb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PargrafodaLista">
    <w:name w:val="List Paragraph"/>
    <w:basedOn w:val="Normal"/>
    <w:uiPriority w:val="34"/>
    <w:qFormat w:val="1"/>
    <w:rsid w:val="007D74C0"/>
    <w:pPr>
      <w:ind w:left="720"/>
      <w:contextualSpacing w:val="1"/>
    </w:pPr>
  </w:style>
  <w:style w:type="table" w:styleId="a1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Rodap">
    <w:name w:val="footer"/>
    <w:basedOn w:val="Normal"/>
    <w:link w:val="RodapChar"/>
    <w:uiPriority w:val="99"/>
    <w:semiHidden w:val="1"/>
    <w:unhideWhenUsed w:val="1"/>
    <w:rsid w:val="00977B6C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semiHidden w:val="1"/>
    <w:rsid w:val="00977B6C"/>
  </w:style>
  <w:style w:type="table" w:styleId="a4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3.xml"/><Relationship Id="rId10" Type="http://schemas.openxmlformats.org/officeDocument/2006/relationships/header" Target="head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lassis@toyota.com.br" TargetMode="External"/><Relationship Id="rId8" Type="http://schemas.openxmlformats.org/officeDocument/2006/relationships/hyperlink" Target="mailto:kosantos@toyota.com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jpg"/><Relationship Id="rId3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V+15NvUn1x4N1OeSgC/5foF7ig==">CgMxLjAyDmgucjJtNHBsZmo1eDY5MghoLmdqZGd4czgAciExemdrZUJHMlZpVklIdUdoOVNvQi0xaDY2bExFTW1LQ3E=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2023-08-23T17:07:00Z</dcterms:created>
  <dc:creator>Maria Luiza Mendes Furia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#008000,10,MS UI Gothic</vt:lpwstr>
  </property>
  <property fmtid="{D5CDD505-2E9C-101B-9397-08002B2CF9AE}" pid="4" name="ClassificationContentMarkingHeaderText">
    <vt:lpwstr>• PUBLIC 公開</vt:lpwstr>
  </property>
  <property fmtid="{D5CDD505-2E9C-101B-9397-08002B2CF9AE}" pid="5" name="MSIP_Label_023e975b-7b34-49da-9033-9c8f8f7bcde3_Enabled">
    <vt:lpwstr>true</vt:lpwstr>
  </property>
  <property fmtid="{D5CDD505-2E9C-101B-9397-08002B2CF9AE}" pid="6" name="MSIP_Label_023e975b-7b34-49da-9033-9c8f8f7bcde3_SetDate">
    <vt:lpwstr>2023-03-15T11:52:58Z</vt:lpwstr>
  </property>
  <property fmtid="{D5CDD505-2E9C-101B-9397-08002B2CF9AE}" pid="7" name="MSIP_Label_023e975b-7b34-49da-9033-9c8f8f7bcde3_Method">
    <vt:lpwstr>Privileged</vt:lpwstr>
  </property>
  <property fmtid="{D5CDD505-2E9C-101B-9397-08002B2CF9AE}" pid="8" name="MSIP_Label_023e975b-7b34-49da-9033-9c8f8f7bcde3_Name">
    <vt:lpwstr>Public 公開</vt:lpwstr>
  </property>
  <property fmtid="{D5CDD505-2E9C-101B-9397-08002B2CF9AE}" pid="9" name="MSIP_Label_023e975b-7b34-49da-9033-9c8f8f7bcde3_SiteId">
    <vt:lpwstr>3855fb14-c221-4399-b3f8-97d96a4ce45d</vt:lpwstr>
  </property>
  <property fmtid="{D5CDD505-2E9C-101B-9397-08002B2CF9AE}" pid="10" name="MSIP_Label_023e975b-7b34-49da-9033-9c8f8f7bcde3_ActionId">
    <vt:lpwstr>733e8b9b-183b-4c78-8b8f-717fa90bf126</vt:lpwstr>
  </property>
  <property fmtid="{D5CDD505-2E9C-101B-9397-08002B2CF9AE}" pid="11" name="MSIP_Label_023e975b-7b34-49da-9033-9c8f8f7bcde3_ContentBits">
    <vt:lpwstr>1</vt:lpwstr>
  </property>
  <property fmtid="{D5CDD505-2E9C-101B-9397-08002B2CF9AE}" pid="12" name="ContentTypeId">
    <vt:lpwstr>0x0101009B3E349B1D51EA458CF6BB56A4F3C168</vt:lpwstr>
  </property>
  <property fmtid="{D5CDD505-2E9C-101B-9397-08002B2CF9AE}" pid="13" name="MediaServiceImageTags">
    <vt:lpwstr/>
  </property>
</Properties>
</file>