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F24AB" w14:textId="77777777" w:rsidR="005319EA" w:rsidRPr="00AB16F0" w:rsidRDefault="005319EA" w:rsidP="005319EA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60EB23A" w14:textId="77777777" w:rsidR="005319EA" w:rsidRPr="00AB16F0" w:rsidRDefault="005319EA" w:rsidP="005319E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B16F0">
        <w:rPr>
          <w:rFonts w:ascii="Arial" w:hAnsi="Arial" w:cs="Arial"/>
          <w:b/>
          <w:bCs/>
        </w:rPr>
        <w:t>Toyota do Brasil firma parceria com Shell Brasil, Raízen, Hytron, USP e Senai para testes de hidrogênio renovável a partir de etanol em projeto de Pesquisa e Desenvolvimento</w:t>
      </w:r>
    </w:p>
    <w:p w14:paraId="5457E64C" w14:textId="4B2AE23A" w:rsidR="005319EA" w:rsidRPr="00AB16F0" w:rsidRDefault="005319EA" w:rsidP="005319EA">
      <w:pPr>
        <w:spacing w:after="0" w:line="360" w:lineRule="auto"/>
        <w:ind w:left="708" w:hanging="708"/>
        <w:jc w:val="both"/>
        <w:rPr>
          <w:rFonts w:ascii="Arial" w:hAnsi="Arial" w:cs="Arial"/>
          <w:b/>
          <w:bCs/>
        </w:rPr>
      </w:pPr>
    </w:p>
    <w:p w14:paraId="3AAAA896" w14:textId="77777777" w:rsidR="0010202B" w:rsidRPr="00AB16F0" w:rsidRDefault="0010202B" w:rsidP="00B731C3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4473936" w14:textId="77777777" w:rsidR="0010202B" w:rsidRPr="00AB16F0" w:rsidRDefault="0010202B" w:rsidP="00B731C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B16F0">
        <w:rPr>
          <w:rFonts w:ascii="Arial" w:hAnsi="Arial" w:cs="Arial"/>
        </w:rPr>
        <w:t>Pioneira na tecnologia híbrida-flex, Toyota dá um passo importante na busca pela descarbonização</w:t>
      </w:r>
    </w:p>
    <w:p w14:paraId="3B6A742E" w14:textId="77777777" w:rsidR="0010202B" w:rsidRPr="00AB16F0" w:rsidRDefault="0010202B" w:rsidP="00B731C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B16F0">
        <w:rPr>
          <w:rFonts w:ascii="Arial" w:hAnsi="Arial" w:cs="Arial"/>
        </w:rPr>
        <w:t>Mirai, p</w:t>
      </w:r>
      <w:r w:rsidRPr="00AB16F0">
        <w:rPr>
          <w:rFonts w:ascii="Arial" w:hAnsi="Arial" w:cs="Arial"/>
          <w:shd w:val="clear" w:color="auto" w:fill="FFFFFF"/>
        </w:rPr>
        <w:t>rimeiro carro de série a hidrogênio do mundo,</w:t>
      </w:r>
      <w:r w:rsidRPr="00AB16F0">
        <w:rPr>
          <w:rFonts w:ascii="Arial" w:hAnsi="Arial" w:cs="Arial"/>
        </w:rPr>
        <w:t xml:space="preserve"> fará parte dos testes</w:t>
      </w:r>
    </w:p>
    <w:p w14:paraId="7DF7DEF3" w14:textId="77777777" w:rsidR="0010202B" w:rsidRPr="00AB16F0" w:rsidRDefault="0010202B" w:rsidP="00B731C3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B16F0">
        <w:rPr>
          <w:rFonts w:ascii="Arial" w:hAnsi="Arial" w:cs="Arial"/>
        </w:rPr>
        <w:t>Com investimento da Shell Brasil, o projeto usa o etanol como vetor para produção de hidrogênio renovável</w:t>
      </w:r>
    </w:p>
    <w:p w14:paraId="13567455" w14:textId="77777777" w:rsidR="0010202B" w:rsidRPr="00AB16F0" w:rsidRDefault="0010202B" w:rsidP="00B731C3">
      <w:pPr>
        <w:pStyle w:val="PargrafodaLista"/>
        <w:spacing w:after="0" w:line="360" w:lineRule="auto"/>
        <w:rPr>
          <w:rFonts w:ascii="Arial" w:hAnsi="Arial" w:cs="Arial"/>
        </w:rPr>
      </w:pPr>
    </w:p>
    <w:p w14:paraId="296F63C5" w14:textId="77777777" w:rsidR="005B0313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Toyota do Brasil anuncia, nesta sexta-feira (31), um importante passo em prol da redução de emissão de carbono no Brasil. Em uma parceria com a Shell Brasil,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Raízen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Hytron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, Universidade de São Paulo (USP), Centro de Pesquisa para Inovação em Gases de Efeito Estufa (RCGI) e o Senai CETIQT, a Toyota irá contribuir para um projeto de Pesquisa e Desenvolvimento (P&amp;D) que visa produzir hidrogênio (H2) renovável a partir do etanol. A companhia vai oferecer o Mirai, o primeiro carro de série movido à célula de combustível (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Fuel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Cell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Eletric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Vehicle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) para testes sobre a performance do veículo movido a hidrogênio.</w:t>
      </w:r>
    </w:p>
    <w:p w14:paraId="129CF6CE" w14:textId="77777777" w:rsidR="002B07D7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“O Brasil tem potencial para ser o protagonista internacional com a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descarbonização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frota. Por isso, a Toyota vem investindo, desde o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Prius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1997, em soluções que são práticas e sustentáveis. Uma delas é a tecnologia híbrida-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flex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produzida aqui no Brasil nas nossas plantas de Indaiatuba e Sorocaba, desenvolvida para o mercado brasileiro em uma parceria com o Japão, e que se tornou líder o mercado de eletrificados. Em um país com forte vocação para biocombustíveis, temos opções prontas para incentivar a economia neste período de transição para uma futura agenda neutra em carbono. Agora, com o Mirai abastecido com hidrogênio produzido de uma fonte 100% renovável, como o etanol, o futuro do Brasil pode ser cada vez mais verde”, destaca Rafael Chang, presidente da Toyota do Brasil. </w:t>
      </w:r>
    </w:p>
    <w:p w14:paraId="15BD27A9" w14:textId="77777777" w:rsidR="002B07D7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Com um investimento de cerca de R</w:t>
      </w:r>
      <w:r w:rsidRPr="005B0313">
        <w:rPr>
          <w:rFonts w:ascii="MS Gothic" w:eastAsia="MS Gothic" w:hAnsi="MS Gothic" w:cs="MS Gothic" w:hint="eastAsia"/>
          <w:color w:val="000000"/>
          <w:sz w:val="24"/>
          <w:szCs w:val="24"/>
        </w:rPr>
        <w:t>＄</w:t>
      </w: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milhões da Shell Brasil, o projeto de P&amp;D também pretende calcular a pegada de carbono do ciclo ‘campo à roda’, ou seja, mensurar as emissões de CO2 na atmosfera, desde o cultivo da cana até o consumo do hidrogênio pela célula combustível do veículo.</w:t>
      </w:r>
    </w:p>
    <w:p w14:paraId="1152E2B3" w14:textId="77777777" w:rsidR="005B0313" w:rsidRPr="005B0313" w:rsidRDefault="005B0313" w:rsidP="005B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“O objetivo desse projeto de P&amp;D inovador é demonstrar que o etanol pode ser vetor para produzir hidrogênio renovável, aproveitando a logística já existente da indústria de etanol”, destaca Alexandre Breda, gerente de Tecnologia de Baixo Carbono da Shell Brasil.</w:t>
      </w:r>
      <w:r w:rsidRPr="005B031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0110E00A" w14:textId="77777777" w:rsidR="002B07D7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“A produção local de hidrogênio renovável por meio da reforma do etanol é uma solução eficiente, sustentável e facilmente replicável globalmente, devido ao baixo custo de transporte do </w:t>
      </w:r>
      <w:proofErr w:type="gram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biocombustível.”</w:t>
      </w:r>
      <w:proofErr w:type="gram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afirma Mateus Lopes, diretor de Transição Energética e Investimentos da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Raízen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E2BFCF" w14:textId="77777777" w:rsidR="005B0313" w:rsidRPr="005B0313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veículo será entregue, ainda neste primeiro semestre, ao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Centre for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Greenhouse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Gas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Innovation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(RCGI) da USP, criado em 2015, com financiamento da FAPESP e da Shell, que desenvolve a pesquisa. Além do Toyota Mirai, o hidrogênio renovável vai abastecer três ônibus que circularão na Cidade Universitária da USP. </w:t>
      </w:r>
    </w:p>
    <w:p w14:paraId="107370AB" w14:textId="77777777" w:rsidR="005B0313" w:rsidRPr="005B0313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Shell, </w:t>
      </w:r>
      <w:proofErr w:type="spellStart"/>
      <w:r w:rsidRPr="005B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Raízen</w:t>
      </w:r>
      <w:proofErr w:type="spellEnd"/>
      <w:r w:rsidRPr="005B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B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Hytron</w:t>
      </w:r>
      <w:proofErr w:type="spellEnd"/>
      <w:r w:rsidRPr="005B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USP e SENAI: uma parceria para converter etanol em hidrogênio renovável </w:t>
      </w:r>
    </w:p>
    <w:p w14:paraId="5F075BA7" w14:textId="77777777" w:rsidR="002B07D7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Shell Brasil,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Raízen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Hytron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, Universidade de São Paulo (USP) e o SENAI CETIQT assinaram um acordo de cooperação, em setembro de 2022, para desenvolvimento de plantas de produção de hidrogênio renovável (H</w:t>
      </w: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) a partir do etanol. A parceria tem como foco a validação da tecnologia através da construção de uma planta dimensionada para produzir 4,5 kg/h de hidrogênio e início de operação no primeiro semestre de 2024. A estrutura será instalada no campus da USP, na cidade de São Paulo. </w:t>
      </w:r>
    </w:p>
    <w:p w14:paraId="240C59A5" w14:textId="77777777" w:rsidR="002B07D7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objetivo do projeto de P&amp;D é demonstrar que o etanol pode ser um vetor para a produção de hidrogênio, contribuindo para a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descarbonização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setores da indústria. </w:t>
      </w:r>
    </w:p>
    <w:p w14:paraId="1CBE8CE1" w14:textId="6ADFC382" w:rsidR="005B0313" w:rsidRPr="005B0313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hidrogênio renovável será produzido de forma inovadora com o etanol fornecido pela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Raízen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tecnologia desenvolvida e fabricada pela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Hytron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atualmente pertence ao grupo alemão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Neuman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Esser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(NEA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com suporte do Instituto SENAI de Inovação em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Biossintéticos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Fibras do SENAI CETIQT, com financiamento da Shell Brasil. </w:t>
      </w:r>
    </w:p>
    <w:p w14:paraId="552F46FD" w14:textId="77777777" w:rsidR="005B0313" w:rsidRPr="005B0313" w:rsidRDefault="005B0313" w:rsidP="005B0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sz w:val="24"/>
          <w:szCs w:val="24"/>
        </w:rPr>
        <w:br/>
      </w:r>
      <w:r w:rsidRPr="005B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Pioneirismo, inovação e sustentabilidade</w:t>
      </w:r>
    </w:p>
    <w:p w14:paraId="255C429F" w14:textId="77777777" w:rsidR="002B07D7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A contribuição da Toyota ao projeto faz parte de um conjunto de esforços da companhia no cumprimento de metas ambientais, previstas no seu Desafio Ambiental 2050. Adicionalmente, contribui com a ambição da marca em produzir carros cada vez melhores, a fim de colaborar com a redução de impactos ambientais causados pelos automóveis o mais próximo possível ao nível zero de emissão.</w:t>
      </w:r>
    </w:p>
    <w:p w14:paraId="09BCD464" w14:textId="77777777" w:rsidR="005B0313" w:rsidRPr="005B0313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Por isso, a Toyota desenvolveu quatro tecnologias de eletrificação para reduzir emissões de maneira mais eficiente, de acordo com cada contexto e as necessidades dos clientes. No Brasil, a montadora é líder de mercado híbrido-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flex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tecnologia que combina a alta eficiência do motor elétrico com a importante redução das emissões de carbono do motor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>flex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movido a etanol, com mais de 54 mil unidades vendidas desde 2019. </w:t>
      </w:r>
    </w:p>
    <w:p w14:paraId="2C2CA711" w14:textId="77777777" w:rsidR="005B0313" w:rsidRPr="005B0313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120D7E" w14:textId="77777777" w:rsidR="005B0313" w:rsidRPr="005B0313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Sobre o Toyota Mirai</w:t>
      </w:r>
    </w:p>
    <w:p w14:paraId="6AFF748B" w14:textId="77777777" w:rsidR="005B0313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 Mirai é um carro elétrico em sua essência, mas que não utiliza recarga elétrica externa, pois é movido por meio de uma reação química entre hidrogênio e oxigênio. Assim funciona um FCEV (</w:t>
      </w:r>
      <w:proofErr w:type="spellStart"/>
      <w:r w:rsidRPr="005B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Fuel</w:t>
      </w:r>
      <w:proofErr w:type="spellEnd"/>
      <w:r w:rsidRPr="005B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Cell</w:t>
      </w:r>
      <w:proofErr w:type="spellEnd"/>
      <w:r w:rsidRPr="005B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Eletric </w:t>
      </w:r>
      <w:proofErr w:type="spellStart"/>
      <w:r w:rsidRPr="005B03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Vehicle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0113310A" w14:textId="77777777" w:rsidR="005B0313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 hidrogênio é armazenado em tanques enquanto o oxigênio vem de fora do carro. A mistura causa uma reação química, liberando energia, que é transformada em eletricidade, que carrega uma bateria que, por fim, alimenta o motor elétrico. Como resultado, um veículo 100% livre de CO2, com autonomia estimada em 600 km e que emite apenas vapor d’água pelo escapamento.</w:t>
      </w:r>
    </w:p>
    <w:p w14:paraId="771BF74C" w14:textId="77777777" w:rsidR="005B0313" w:rsidRPr="005B0313" w:rsidRDefault="005B0313" w:rsidP="005B0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hidrogênio é uma das grandes promessas para a </w:t>
      </w:r>
      <w:proofErr w:type="spellStart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descarbonização</w:t>
      </w:r>
      <w:proofErr w:type="spellEnd"/>
      <w:r w:rsidRPr="005B03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planeta. Além de ser potencialmente inesgotável por ser o elemento mais abundante no universo, quando extraído de fontes renováveis pode, de fato, ser zero emissões.</w:t>
      </w:r>
    </w:p>
    <w:p w14:paraId="37CF9915" w14:textId="77777777" w:rsidR="00B731C3" w:rsidRPr="00AB16F0" w:rsidRDefault="00B731C3" w:rsidP="00B731C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38B07D27" w14:textId="77777777" w:rsidR="00B731C3" w:rsidRPr="00AB16F0" w:rsidRDefault="00B731C3" w:rsidP="00B731C3">
      <w:pPr>
        <w:spacing w:after="0" w:line="360" w:lineRule="auto"/>
        <w:rPr>
          <w:rFonts w:ascii="Arial" w:eastAsia="Arial" w:hAnsi="Arial" w:cs="Arial"/>
          <w:b/>
        </w:rPr>
      </w:pPr>
      <w:r w:rsidRPr="00AB16F0">
        <w:rPr>
          <w:rFonts w:ascii="Arial" w:eastAsia="Arial" w:hAnsi="Arial" w:cs="Arial"/>
          <w:b/>
        </w:rPr>
        <w:t>Objetivos de Desenvolvimento Sustentável</w:t>
      </w:r>
    </w:p>
    <w:p w14:paraId="65BE0906" w14:textId="77777777" w:rsidR="00B731C3" w:rsidRPr="00AB16F0" w:rsidRDefault="00B731C3" w:rsidP="00B731C3">
      <w:pPr>
        <w:spacing w:after="0" w:line="360" w:lineRule="auto"/>
        <w:jc w:val="both"/>
        <w:rPr>
          <w:rFonts w:ascii="Arial" w:eastAsia="Arial" w:hAnsi="Arial" w:cs="Arial"/>
        </w:rPr>
      </w:pPr>
      <w:r w:rsidRPr="00AB16F0">
        <w:rPr>
          <w:rFonts w:ascii="Arial" w:eastAsia="Arial" w:hAnsi="Arial" w:cs="Arial"/>
        </w:rPr>
        <w:t>A divulgação deste material colabora diretamente para os seguintes Objetivos de Desenvolvimento Sustentável (ODS) da ONU:</w:t>
      </w:r>
    </w:p>
    <w:p w14:paraId="466D0C70" w14:textId="4D294E75" w:rsidR="00B731C3" w:rsidRPr="005319EA" w:rsidRDefault="00B731C3" w:rsidP="00B731C3">
      <w:pPr>
        <w:spacing w:after="0" w:line="360" w:lineRule="auto"/>
        <w:jc w:val="both"/>
        <w:rPr>
          <w:rFonts w:ascii="Arial" w:eastAsia="Arial" w:hAnsi="Arial" w:cs="Arial"/>
        </w:rPr>
      </w:pPr>
      <w:r w:rsidRPr="005319EA">
        <w:rPr>
          <w:noProof/>
        </w:rPr>
        <w:drawing>
          <wp:inline distT="0" distB="0" distL="0" distR="0" wp14:anchorId="6082F5AF" wp14:editId="1B1821FA">
            <wp:extent cx="1104900" cy="1110452"/>
            <wp:effectExtent l="0" t="0" r="0" b="0"/>
            <wp:docPr id="4" name="Imagem 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Ícone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1522" cy="111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9EA">
        <w:rPr>
          <w:noProof/>
        </w:rPr>
        <w:t xml:space="preserve"> </w:t>
      </w:r>
      <w:r w:rsidRPr="005319EA">
        <w:rPr>
          <w:noProof/>
        </w:rPr>
        <w:drawing>
          <wp:inline distT="0" distB="0" distL="0" distR="0" wp14:anchorId="07DC40C7" wp14:editId="27ADB450">
            <wp:extent cx="1085850" cy="1091362"/>
            <wp:effectExtent l="0" t="0" r="0" b="0"/>
            <wp:docPr id="5" name="Imagem 5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ntendo Ícone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3433" cy="109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7D7">
        <w:rPr>
          <w:noProof/>
        </w:rPr>
        <w:t xml:space="preserve">  </w:t>
      </w:r>
      <w:r w:rsidR="002B07D7">
        <w:rPr>
          <w:rFonts w:ascii="Arial" w:eastAsia="Arial" w:hAnsi="Arial" w:cs="Arial"/>
          <w:noProof/>
        </w:rPr>
        <w:drawing>
          <wp:inline distT="0" distB="0" distL="0" distR="0" wp14:anchorId="122660A8" wp14:editId="348E2B8B">
            <wp:extent cx="1076325" cy="1076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U 1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7" cy="107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7148" w14:textId="77777777" w:rsidR="00B731C3" w:rsidRPr="005319EA" w:rsidRDefault="00B731C3" w:rsidP="00B731C3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5319EA">
        <w:rPr>
          <w:rFonts w:ascii="Arial" w:eastAsia="Arial" w:hAnsi="Arial" w:cs="Arial"/>
          <w:b/>
        </w:rPr>
        <w:t>_______________________________________________________________</w:t>
      </w:r>
      <w:bookmarkStart w:id="0" w:name="_GoBack"/>
      <w:bookmarkEnd w:id="0"/>
    </w:p>
    <w:p w14:paraId="020F9DE5" w14:textId="77777777" w:rsidR="00B731C3" w:rsidRPr="005319EA" w:rsidRDefault="00B731C3" w:rsidP="00B731C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4B13E1C" w14:textId="77777777" w:rsidR="00AB16F0" w:rsidRPr="00AB16F0" w:rsidRDefault="00AB16F0" w:rsidP="00AB16F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B16F0">
        <w:rPr>
          <w:rFonts w:ascii="Arial" w:hAnsi="Arial" w:cs="Arial"/>
          <w:b/>
          <w:bCs/>
        </w:rPr>
        <w:t xml:space="preserve">Sobre a Shell Brasil </w:t>
      </w:r>
    </w:p>
    <w:p w14:paraId="1EA876AA" w14:textId="77777777" w:rsidR="00AB16F0" w:rsidRPr="00AB16F0" w:rsidRDefault="00AB16F0" w:rsidP="00AB16F0">
      <w:pPr>
        <w:spacing w:after="0" w:line="360" w:lineRule="auto"/>
        <w:jc w:val="both"/>
        <w:rPr>
          <w:rFonts w:ascii="Arial" w:hAnsi="Arial" w:cs="Arial"/>
        </w:rPr>
      </w:pPr>
      <w:r w:rsidRPr="00AB16F0">
        <w:rPr>
          <w:rFonts w:ascii="Arial" w:hAnsi="Arial" w:cs="Arial"/>
        </w:rPr>
        <w:t xml:space="preserve">Há 110 anos no país, a Shell é uma empresa de energia integrada com participação em </w:t>
      </w:r>
      <w:proofErr w:type="spellStart"/>
      <w:r w:rsidRPr="00AB16F0">
        <w:rPr>
          <w:rFonts w:ascii="Arial" w:hAnsi="Arial" w:cs="Arial"/>
        </w:rPr>
        <w:t>Upstream</w:t>
      </w:r>
      <w:proofErr w:type="spellEnd"/>
      <w:r w:rsidRPr="00AB16F0">
        <w:rPr>
          <w:rFonts w:ascii="Arial" w:hAnsi="Arial" w:cs="Arial"/>
        </w:rPr>
        <w:t xml:space="preserve">, no Novo Mercado de Gás Natural, Trading, Pesquisa &amp; Desenvolvimento e no Desenvolvimento de Energias Renováveis, com um negócio de comercialização no mercado livre e produtos ambientais, a Shell Energy Brasil. Aqui, a distribuição de combustíveis é gerenciada pela joint-venture Raízen, que recentemente adquiriu também o negócio de lubrificantes da Shell Brasil. </w:t>
      </w:r>
    </w:p>
    <w:p w14:paraId="3FDD1DF7" w14:textId="77777777" w:rsidR="00AB16F0" w:rsidRPr="00AB16F0" w:rsidRDefault="00AB16F0" w:rsidP="00AB16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AB16F0">
        <w:rPr>
          <w:rFonts w:ascii="Arial" w:hAnsi="Arial" w:cs="Arial"/>
          <w:sz w:val="22"/>
          <w:szCs w:val="22"/>
        </w:rPr>
        <w:t>A companhia trabalha para atender à crescente demanda por energia de forma econômica, ambiental e socialmente responsável, avaliando tendências e cenários para responder ao desafio do futuro da energia.</w:t>
      </w:r>
    </w:p>
    <w:p w14:paraId="5C14D9C3" w14:textId="77777777" w:rsidR="0010202B" w:rsidRPr="005319EA" w:rsidRDefault="0010202B" w:rsidP="00B731C3">
      <w:pPr>
        <w:spacing w:after="0" w:line="360" w:lineRule="auto"/>
        <w:rPr>
          <w:rFonts w:ascii="Arial" w:eastAsia="Arial" w:hAnsi="Arial" w:cs="Arial"/>
          <w:b/>
        </w:rPr>
      </w:pPr>
    </w:p>
    <w:p w14:paraId="26F2F192" w14:textId="77777777" w:rsidR="0010202B" w:rsidRPr="005319EA" w:rsidRDefault="0010202B" w:rsidP="00B731C3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5319EA">
        <w:rPr>
          <w:rFonts w:ascii="Arial" w:eastAsia="Arial" w:hAnsi="Arial" w:cs="Arial"/>
          <w:b/>
        </w:rPr>
        <w:t>Sobre a Toyota do Brasil</w:t>
      </w:r>
    </w:p>
    <w:p w14:paraId="5CB8840F" w14:textId="77777777" w:rsidR="0010202B" w:rsidRPr="005319EA" w:rsidRDefault="0010202B" w:rsidP="00B731C3">
      <w:pPr>
        <w:spacing w:after="0" w:line="360" w:lineRule="auto"/>
        <w:jc w:val="both"/>
        <w:rPr>
          <w:rFonts w:ascii="Arial" w:eastAsia="Arial" w:hAnsi="Arial" w:cs="Arial"/>
        </w:rPr>
      </w:pPr>
      <w:r w:rsidRPr="005319EA">
        <w:rPr>
          <w:rFonts w:ascii="Arial" w:eastAsia="Arial" w:hAnsi="Arial" w:cs="Arial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Em 2020, lançou a KINTO, sua nova empresa de mobilidade, para oferecer serviços como aluguel de carros e </w:t>
      </w:r>
      <w:r w:rsidRPr="005319EA">
        <w:rPr>
          <w:rFonts w:ascii="Arial" w:eastAsia="Arial" w:hAnsi="Arial" w:cs="Arial"/>
        </w:rPr>
        <w:lastRenderedPageBreak/>
        <w:t>gestão de frotas a uma sociedade em transformação. Também reforçou sua marca GAZOO, por meio de iniciativas que desafiam a excelência de seus veículos. Tem como missão produzir felicidade para todas as pessoas (</w:t>
      </w:r>
      <w:r w:rsidRPr="005319EA">
        <w:rPr>
          <w:rFonts w:ascii="Arial" w:eastAsia="Arial" w:hAnsi="Arial" w:cs="Arial"/>
          <w:i/>
        </w:rPr>
        <w:t>Happiness for All</w:t>
      </w:r>
      <w:r w:rsidRPr="005319EA">
        <w:rPr>
          <w:rFonts w:ascii="Arial" w:eastAsia="Arial" w:hAnsi="Arial" w:cs="Arial"/>
        </w:rPr>
        <w:t xml:space="preserve">) e, para tanto, está comprometida em desenvolver carros cada vez melhores e mais seguros, além de avançar nas soluções de mobilidade. Junto com a Fundação Toyota do Brasil, tem iniciativas que repercutem nos 17 Objetivos de Desenvolvimento Sustentável da ONU. </w:t>
      </w:r>
    </w:p>
    <w:p w14:paraId="2F898276" w14:textId="77777777" w:rsidR="0010202B" w:rsidRPr="0010202B" w:rsidRDefault="0010202B" w:rsidP="00B731C3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495EB8BE" w14:textId="77777777" w:rsidR="0010202B" w:rsidRPr="0010202B" w:rsidRDefault="0010202B" w:rsidP="00B731C3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10202B">
        <w:rPr>
          <w:rFonts w:ascii="Arial" w:eastAsia="Arial" w:hAnsi="Arial" w:cs="Arial"/>
          <w:b/>
        </w:rPr>
        <w:t>Mais informações</w:t>
      </w:r>
    </w:p>
    <w:p w14:paraId="51E21CA0" w14:textId="77777777" w:rsidR="0010202B" w:rsidRPr="0010202B" w:rsidRDefault="0010202B" w:rsidP="00B731C3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10202B">
        <w:rPr>
          <w:rFonts w:ascii="Arial" w:eastAsia="Arial" w:hAnsi="Arial" w:cs="Arial"/>
          <w:b/>
        </w:rPr>
        <w:t>Toyota do Brasil – Departamento de Comunicação</w:t>
      </w:r>
    </w:p>
    <w:p w14:paraId="72582BCE" w14:textId="0814EBA3" w:rsidR="00B731C3" w:rsidRDefault="00B731C3" w:rsidP="00B731C3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B731C3">
        <w:rPr>
          <w:rFonts w:ascii="Arial" w:eastAsia="Arial" w:hAnsi="Arial" w:cs="Arial"/>
          <w:lang w:val="en-US"/>
        </w:rPr>
        <w:t xml:space="preserve">Lilian Assis – </w:t>
      </w:r>
      <w:hyperlink r:id="rId11" w:history="1">
        <w:r w:rsidRPr="00856DAA">
          <w:rPr>
            <w:rStyle w:val="Hyperlink"/>
            <w:rFonts w:ascii="Arial" w:eastAsia="Arial" w:hAnsi="Arial" w:cs="Arial"/>
            <w:lang w:val="en-US"/>
          </w:rPr>
          <w:t>lassis@toyota.com.br</w:t>
        </w:r>
      </w:hyperlink>
    </w:p>
    <w:p w14:paraId="0DADC62C" w14:textId="77777777" w:rsidR="0010202B" w:rsidRPr="0010202B" w:rsidRDefault="0010202B" w:rsidP="00B731C3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10202B">
        <w:rPr>
          <w:rFonts w:ascii="Arial" w:eastAsia="Arial" w:hAnsi="Arial" w:cs="Arial"/>
          <w:lang w:val="en-US"/>
        </w:rPr>
        <w:t xml:space="preserve">Kelly Buarque – </w:t>
      </w:r>
      <w:hyperlink r:id="rId12">
        <w:r w:rsidRPr="0010202B">
          <w:rPr>
            <w:rFonts w:ascii="Arial" w:eastAsia="Arial" w:hAnsi="Arial" w:cs="Arial"/>
            <w:color w:val="0000FF"/>
            <w:u w:val="single"/>
            <w:lang w:val="en-US"/>
          </w:rPr>
          <w:t>kbuarque@toyota.com.br</w:t>
        </w:r>
      </w:hyperlink>
      <w:r w:rsidRPr="0010202B">
        <w:rPr>
          <w:rFonts w:ascii="Arial" w:eastAsia="Arial" w:hAnsi="Arial" w:cs="Arial"/>
          <w:lang w:val="en-US"/>
        </w:rPr>
        <w:t xml:space="preserve"> </w:t>
      </w:r>
    </w:p>
    <w:p w14:paraId="5E983364" w14:textId="77777777" w:rsidR="0010202B" w:rsidRPr="0010202B" w:rsidRDefault="0010202B" w:rsidP="00B731C3">
      <w:pPr>
        <w:spacing w:after="0" w:line="360" w:lineRule="auto"/>
        <w:jc w:val="both"/>
        <w:rPr>
          <w:rFonts w:ascii="Arial" w:eastAsia="Arial" w:hAnsi="Arial" w:cs="Arial"/>
        </w:rPr>
      </w:pPr>
      <w:r w:rsidRPr="0010202B">
        <w:rPr>
          <w:rFonts w:ascii="Arial" w:eastAsia="Arial" w:hAnsi="Arial" w:cs="Arial"/>
        </w:rPr>
        <w:t xml:space="preserve">Kessia Santos – </w:t>
      </w:r>
      <w:hyperlink r:id="rId13">
        <w:r w:rsidRPr="0010202B">
          <w:rPr>
            <w:rFonts w:ascii="Arial" w:eastAsia="Arial" w:hAnsi="Arial" w:cs="Arial"/>
            <w:color w:val="0000FF"/>
            <w:u w:val="single"/>
          </w:rPr>
          <w:t>kosantos@toyota.com.br</w:t>
        </w:r>
      </w:hyperlink>
    </w:p>
    <w:p w14:paraId="0FF86005" w14:textId="77777777" w:rsidR="0010202B" w:rsidRPr="0010202B" w:rsidRDefault="0010202B" w:rsidP="00B731C3">
      <w:pPr>
        <w:spacing w:after="0" w:line="360" w:lineRule="auto"/>
        <w:jc w:val="both"/>
        <w:rPr>
          <w:rFonts w:ascii="Arial" w:eastAsia="Arial" w:hAnsi="Arial" w:cs="Arial"/>
        </w:rPr>
      </w:pPr>
    </w:p>
    <w:p w14:paraId="46884761" w14:textId="77777777" w:rsidR="0010202B" w:rsidRPr="0010202B" w:rsidRDefault="0010202B" w:rsidP="00B731C3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bookmarkStart w:id="1" w:name="_heading=h.gjdgxs" w:colFirst="0" w:colLast="0"/>
      <w:bookmarkEnd w:id="1"/>
      <w:r w:rsidRPr="0010202B">
        <w:rPr>
          <w:rFonts w:ascii="Arial" w:eastAsia="Arial" w:hAnsi="Arial" w:cs="Arial"/>
          <w:b/>
          <w:color w:val="B0273B"/>
        </w:rPr>
        <w:t>RPMA Comunicação</w:t>
      </w:r>
    </w:p>
    <w:p w14:paraId="75272A7A" w14:textId="77777777" w:rsidR="0010202B" w:rsidRPr="0010202B" w:rsidRDefault="0010202B" w:rsidP="00B731C3">
      <w:pPr>
        <w:spacing w:after="0" w:line="360" w:lineRule="auto"/>
        <w:ind w:hanging="2"/>
        <w:jc w:val="both"/>
        <w:rPr>
          <w:rFonts w:ascii="Arial" w:eastAsia="Arial" w:hAnsi="Arial" w:cs="Arial"/>
          <w:color w:val="B0273B"/>
        </w:rPr>
      </w:pPr>
      <w:r w:rsidRPr="0010202B">
        <w:rPr>
          <w:rFonts w:ascii="Arial" w:eastAsia="Arial" w:hAnsi="Arial" w:cs="Arial"/>
          <w:color w:val="0000FF"/>
          <w:u w:val="single"/>
        </w:rPr>
        <w:t xml:space="preserve">toyota@rpmacomunicacao.com.br </w:t>
      </w:r>
    </w:p>
    <w:p w14:paraId="5654A3F9" w14:textId="77777777" w:rsidR="0010202B" w:rsidRPr="00726DBF" w:rsidRDefault="0010202B" w:rsidP="00B731C3">
      <w:pPr>
        <w:spacing w:after="0" w:line="360" w:lineRule="auto"/>
        <w:ind w:hanging="2"/>
        <w:jc w:val="both"/>
        <w:rPr>
          <w:rFonts w:ascii="Arial" w:eastAsia="Arial" w:hAnsi="Arial" w:cs="Arial"/>
          <w:bCs/>
        </w:rPr>
      </w:pPr>
      <w:r w:rsidRPr="00726DBF">
        <w:rPr>
          <w:rFonts w:ascii="Arial" w:eastAsia="Arial" w:hAnsi="Arial" w:cs="Arial"/>
          <w:bCs/>
        </w:rPr>
        <w:t>Guilherme Magna – (11) 98600-8988</w:t>
      </w:r>
    </w:p>
    <w:p w14:paraId="08237814" w14:textId="77777777" w:rsidR="0010202B" w:rsidRPr="00726DBF" w:rsidRDefault="0010202B" w:rsidP="00B731C3">
      <w:pPr>
        <w:spacing w:after="0" w:line="360" w:lineRule="auto"/>
        <w:ind w:hanging="2"/>
        <w:jc w:val="both"/>
        <w:rPr>
          <w:rFonts w:ascii="Arial" w:eastAsia="Arial" w:hAnsi="Arial" w:cs="Arial"/>
          <w:bCs/>
        </w:rPr>
      </w:pPr>
      <w:r w:rsidRPr="00726DBF">
        <w:rPr>
          <w:rFonts w:ascii="Arial" w:eastAsia="Arial" w:hAnsi="Arial" w:cs="Arial"/>
          <w:bCs/>
        </w:rPr>
        <w:t>Leonardo de Araujo – (11) 96084-0473</w:t>
      </w:r>
    </w:p>
    <w:p w14:paraId="53C24AF7" w14:textId="77777777" w:rsidR="0010202B" w:rsidRPr="00726DBF" w:rsidRDefault="0010202B" w:rsidP="00B731C3">
      <w:pPr>
        <w:spacing w:after="0" w:line="360" w:lineRule="auto"/>
        <w:ind w:hanging="2"/>
        <w:jc w:val="both"/>
        <w:rPr>
          <w:rFonts w:ascii="Arial" w:eastAsia="Arial" w:hAnsi="Arial" w:cs="Arial"/>
          <w:bCs/>
        </w:rPr>
      </w:pPr>
      <w:r w:rsidRPr="00726DBF">
        <w:rPr>
          <w:rFonts w:ascii="Arial" w:eastAsia="Arial" w:hAnsi="Arial" w:cs="Arial"/>
          <w:bCs/>
        </w:rPr>
        <w:t>Raphaella Abrahão – (11) 94188-7017</w:t>
      </w:r>
    </w:p>
    <w:p w14:paraId="5FC2CC4E" w14:textId="77777777" w:rsidR="0010202B" w:rsidRPr="00726DBF" w:rsidRDefault="0010202B" w:rsidP="00B731C3">
      <w:pPr>
        <w:spacing w:after="0" w:line="360" w:lineRule="auto"/>
        <w:ind w:hanging="2"/>
        <w:jc w:val="both"/>
        <w:rPr>
          <w:rFonts w:ascii="Arial" w:eastAsia="Arial" w:hAnsi="Arial" w:cs="Arial"/>
          <w:bCs/>
        </w:rPr>
      </w:pPr>
      <w:r w:rsidRPr="00726DBF">
        <w:rPr>
          <w:rFonts w:ascii="Arial" w:eastAsia="Arial" w:hAnsi="Arial" w:cs="Arial"/>
          <w:bCs/>
        </w:rPr>
        <w:t>Fernando Irribarra – (11) 97418-3710</w:t>
      </w:r>
    </w:p>
    <w:p w14:paraId="4FDC11EB" w14:textId="77777777" w:rsidR="0010202B" w:rsidRPr="0010202B" w:rsidRDefault="0010202B" w:rsidP="00B731C3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r w:rsidRPr="0010202B">
        <w:rPr>
          <w:rFonts w:ascii="Arial" w:eastAsia="Arial" w:hAnsi="Arial" w:cs="Arial"/>
          <w:b/>
          <w:color w:val="B0273B"/>
        </w:rPr>
        <w:t>Tel.: (11) 5501-4655</w:t>
      </w:r>
    </w:p>
    <w:p w14:paraId="48A84BEC" w14:textId="77777777" w:rsidR="0010202B" w:rsidRPr="0010202B" w:rsidRDefault="0010202B" w:rsidP="00B731C3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r w:rsidRPr="0010202B">
        <w:rPr>
          <w:rFonts w:ascii="Arial" w:eastAsia="Arial" w:hAnsi="Arial" w:cs="Arial"/>
          <w:b/>
          <w:color w:val="B0273B"/>
        </w:rPr>
        <w:t xml:space="preserve">www.rpmacomunicacao.com.br  </w:t>
      </w:r>
    </w:p>
    <w:p w14:paraId="7B75779E" w14:textId="41A45F19" w:rsidR="0010202B" w:rsidRDefault="0010202B" w:rsidP="00B731C3">
      <w:pPr>
        <w:spacing w:after="0" w:line="360" w:lineRule="auto"/>
        <w:jc w:val="both"/>
        <w:rPr>
          <w:rFonts w:ascii="Arial" w:hAnsi="Arial" w:cs="Arial"/>
        </w:rPr>
      </w:pPr>
    </w:p>
    <w:p w14:paraId="7FA1B878" w14:textId="77777777" w:rsidR="00726DBF" w:rsidRPr="00726DBF" w:rsidRDefault="00726DBF" w:rsidP="00726DB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26DBF">
        <w:rPr>
          <w:rFonts w:ascii="Arial" w:hAnsi="Arial" w:cs="Arial"/>
          <w:b/>
          <w:bCs/>
        </w:rPr>
        <w:t xml:space="preserve">Shell Brasil- Departamento de Comunicação </w:t>
      </w:r>
    </w:p>
    <w:p w14:paraId="7BCD97DE" w14:textId="3CD8E2F0" w:rsidR="00726DBF" w:rsidRDefault="00726DBF" w:rsidP="00726DBF">
      <w:pPr>
        <w:spacing w:after="0" w:line="360" w:lineRule="auto"/>
        <w:jc w:val="both"/>
        <w:rPr>
          <w:rFonts w:ascii="Arial" w:hAnsi="Arial" w:cs="Arial"/>
        </w:rPr>
      </w:pPr>
      <w:r w:rsidRPr="00726DBF">
        <w:rPr>
          <w:rFonts w:ascii="Arial" w:hAnsi="Arial" w:cs="Arial"/>
        </w:rPr>
        <w:t xml:space="preserve">Raquel Andrade - </w:t>
      </w:r>
      <w:hyperlink r:id="rId14" w:history="1">
        <w:r w:rsidRPr="00477D2D">
          <w:rPr>
            <w:rStyle w:val="Hyperlink"/>
            <w:rFonts w:ascii="Arial" w:hAnsi="Arial" w:cs="Arial"/>
          </w:rPr>
          <w:t>R.Edelman@shell.com</w:t>
        </w:r>
      </w:hyperlink>
    </w:p>
    <w:p w14:paraId="2824944A" w14:textId="7D5605C7" w:rsidR="00034388" w:rsidRDefault="00726DBF" w:rsidP="00765D7A">
      <w:pPr>
        <w:spacing w:after="0" w:line="360" w:lineRule="auto"/>
        <w:jc w:val="both"/>
        <w:rPr>
          <w:rStyle w:val="Hyperlink"/>
          <w:rFonts w:ascii="Arial" w:hAnsi="Arial" w:cs="Arial"/>
        </w:rPr>
      </w:pPr>
      <w:r w:rsidRPr="00726DBF">
        <w:rPr>
          <w:rFonts w:ascii="Arial" w:hAnsi="Arial" w:cs="Arial"/>
        </w:rPr>
        <w:t xml:space="preserve">Igor Bahiense- </w:t>
      </w:r>
      <w:hyperlink r:id="rId15" w:history="1">
        <w:r w:rsidRPr="00477D2D">
          <w:rPr>
            <w:rStyle w:val="Hyperlink"/>
            <w:rFonts w:ascii="Arial" w:hAnsi="Arial" w:cs="Arial"/>
          </w:rPr>
          <w:t>Igor.Bahiense@shell.com</w:t>
        </w:r>
      </w:hyperlink>
    </w:p>
    <w:p w14:paraId="11DF49E4" w14:textId="77777777" w:rsidR="007E2CF0" w:rsidRDefault="007E2CF0" w:rsidP="00765D7A">
      <w:pPr>
        <w:spacing w:after="0" w:line="360" w:lineRule="auto"/>
        <w:jc w:val="both"/>
        <w:rPr>
          <w:rStyle w:val="Hyperlink"/>
          <w:rFonts w:ascii="Arial" w:hAnsi="Arial" w:cs="Arial"/>
        </w:rPr>
      </w:pPr>
    </w:p>
    <w:p w14:paraId="31DECE13" w14:textId="77777777" w:rsidR="007E2CF0" w:rsidRPr="008E33D0" w:rsidRDefault="007E2CF0" w:rsidP="007E2CF0">
      <w:pPr>
        <w:spacing w:after="0" w:line="360" w:lineRule="auto"/>
        <w:jc w:val="both"/>
        <w:rPr>
          <w:rFonts w:ascii="Arial" w:eastAsia="Arial" w:hAnsi="Arial" w:cs="Arial"/>
          <w:b/>
          <w:color w:val="C00000"/>
        </w:rPr>
      </w:pPr>
      <w:r w:rsidRPr="008E33D0">
        <w:rPr>
          <w:rFonts w:ascii="Arial" w:eastAsia="Arial" w:hAnsi="Arial" w:cs="Arial"/>
          <w:b/>
          <w:color w:val="C00000"/>
        </w:rPr>
        <w:t xml:space="preserve">Loures Consultoria – Comunicação e Relações Corporativas </w:t>
      </w:r>
    </w:p>
    <w:p w14:paraId="1D4BA751" w14:textId="06123DF2" w:rsidR="007E2CF0" w:rsidRPr="007E2CF0" w:rsidRDefault="008E33D0" w:rsidP="007E2CF0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hyperlink r:id="rId16" w:history="1">
        <w:r w:rsidRPr="00FF7B25">
          <w:rPr>
            <w:rStyle w:val="Hyperlink"/>
            <w:rFonts w:ascii="Arial" w:eastAsia="Arial" w:hAnsi="Arial" w:cs="Arial"/>
          </w:rPr>
          <w:t>raizen@loures.com.br</w:t>
        </w:r>
      </w:hyperlink>
      <w:r>
        <w:rPr>
          <w:rFonts w:ascii="Arial" w:eastAsia="Arial" w:hAnsi="Arial" w:cs="Arial"/>
          <w:color w:val="222222"/>
        </w:rPr>
        <w:t xml:space="preserve"> </w:t>
      </w:r>
    </w:p>
    <w:p w14:paraId="7DB5784C" w14:textId="3622B447" w:rsidR="007E2CF0" w:rsidRPr="003F5165" w:rsidRDefault="007E2CF0" w:rsidP="007E2CF0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 w:rsidRPr="003F5165">
        <w:rPr>
          <w:rFonts w:ascii="Arial" w:eastAsia="Arial" w:hAnsi="Arial" w:cs="Arial"/>
          <w:color w:val="222222"/>
        </w:rPr>
        <w:t xml:space="preserve">Eduarda </w:t>
      </w:r>
      <w:proofErr w:type="spellStart"/>
      <w:r w:rsidRPr="003F5165">
        <w:rPr>
          <w:rFonts w:ascii="Arial" w:eastAsia="Arial" w:hAnsi="Arial" w:cs="Arial"/>
          <w:color w:val="222222"/>
        </w:rPr>
        <w:t>Amici</w:t>
      </w:r>
      <w:proofErr w:type="spellEnd"/>
      <w:r w:rsidRPr="003F5165">
        <w:rPr>
          <w:rFonts w:ascii="Arial" w:eastAsia="Arial" w:hAnsi="Arial" w:cs="Arial"/>
          <w:color w:val="222222"/>
        </w:rPr>
        <w:t xml:space="preserve"> </w:t>
      </w:r>
      <w:r w:rsidR="00AF70B1">
        <w:rPr>
          <w:rFonts w:ascii="Arial" w:eastAsia="Arial" w:hAnsi="Arial" w:cs="Arial"/>
          <w:color w:val="222222"/>
        </w:rPr>
        <w:t>– (</w:t>
      </w:r>
      <w:r w:rsidRPr="003F5165">
        <w:rPr>
          <w:rFonts w:ascii="Arial" w:eastAsia="Arial" w:hAnsi="Arial" w:cs="Arial"/>
          <w:color w:val="222222"/>
        </w:rPr>
        <w:t>11</w:t>
      </w:r>
      <w:r w:rsidR="00AF70B1">
        <w:rPr>
          <w:rFonts w:ascii="Arial" w:eastAsia="Arial" w:hAnsi="Arial" w:cs="Arial"/>
          <w:color w:val="222222"/>
        </w:rPr>
        <w:t>)</w:t>
      </w:r>
      <w:r w:rsidRPr="003F5165">
        <w:rPr>
          <w:rFonts w:ascii="Arial" w:eastAsia="Arial" w:hAnsi="Arial" w:cs="Arial"/>
          <w:color w:val="222222"/>
        </w:rPr>
        <w:t xml:space="preserve"> 97026-5698</w:t>
      </w:r>
    </w:p>
    <w:p w14:paraId="45577D1F" w14:textId="72F74A59" w:rsidR="007E2CF0" w:rsidRPr="003F5165" w:rsidRDefault="00AF70B1" w:rsidP="007E2CF0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hyperlink r:id="rId17" w:history="1">
        <w:r w:rsidRPr="00FF7B25">
          <w:rPr>
            <w:rStyle w:val="Hyperlink"/>
            <w:rFonts w:ascii="Arial" w:eastAsia="Arial" w:hAnsi="Arial" w:cs="Arial"/>
          </w:rPr>
          <w:t>eduarda.amici@loures.com.br</w:t>
        </w:r>
      </w:hyperlink>
      <w:r>
        <w:rPr>
          <w:rFonts w:ascii="Arial" w:eastAsia="Arial" w:hAnsi="Arial" w:cs="Arial"/>
          <w:color w:val="222222"/>
        </w:rPr>
        <w:t xml:space="preserve"> </w:t>
      </w:r>
    </w:p>
    <w:p w14:paraId="133CF59F" w14:textId="1BB048D1" w:rsidR="007E2CF0" w:rsidRPr="003F5165" w:rsidRDefault="007E2CF0" w:rsidP="007E2CF0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proofErr w:type="spellStart"/>
      <w:r w:rsidRPr="003F5165">
        <w:rPr>
          <w:rFonts w:ascii="Arial" w:eastAsia="Arial" w:hAnsi="Arial" w:cs="Arial"/>
          <w:color w:val="222222"/>
        </w:rPr>
        <w:t>Raine</w:t>
      </w:r>
      <w:proofErr w:type="spellEnd"/>
      <w:r w:rsidRPr="003F5165">
        <w:rPr>
          <w:rFonts w:ascii="Arial" w:eastAsia="Arial" w:hAnsi="Arial" w:cs="Arial"/>
          <w:color w:val="222222"/>
        </w:rPr>
        <w:t xml:space="preserve"> Oliveira</w:t>
      </w:r>
      <w:r w:rsidR="008E33D0">
        <w:rPr>
          <w:rFonts w:ascii="Arial" w:eastAsia="Arial" w:hAnsi="Arial" w:cs="Arial"/>
          <w:color w:val="222222"/>
        </w:rPr>
        <w:t xml:space="preserve"> </w:t>
      </w:r>
      <w:r w:rsidR="00AF70B1">
        <w:rPr>
          <w:rFonts w:ascii="Arial" w:eastAsia="Arial" w:hAnsi="Arial" w:cs="Arial"/>
          <w:color w:val="222222"/>
        </w:rPr>
        <w:t>– (</w:t>
      </w:r>
      <w:r w:rsidRPr="003F5165">
        <w:rPr>
          <w:rFonts w:ascii="Arial" w:eastAsia="Arial" w:hAnsi="Arial" w:cs="Arial"/>
          <w:color w:val="222222"/>
        </w:rPr>
        <w:t>11</w:t>
      </w:r>
      <w:r w:rsidR="00AF70B1">
        <w:rPr>
          <w:rFonts w:ascii="Arial" w:eastAsia="Arial" w:hAnsi="Arial" w:cs="Arial"/>
          <w:color w:val="222222"/>
        </w:rPr>
        <w:t>)</w:t>
      </w:r>
      <w:r w:rsidRPr="003F5165">
        <w:rPr>
          <w:rFonts w:ascii="Arial" w:eastAsia="Arial" w:hAnsi="Arial" w:cs="Arial"/>
          <w:color w:val="222222"/>
        </w:rPr>
        <w:t xml:space="preserve"> 94791-6806</w:t>
      </w:r>
    </w:p>
    <w:p w14:paraId="4D4FD93B" w14:textId="1E959C57" w:rsidR="007E2CF0" w:rsidRPr="003F5165" w:rsidRDefault="00AF70B1" w:rsidP="007E2CF0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hyperlink r:id="rId18" w:history="1">
        <w:r w:rsidRPr="00FF7B25">
          <w:rPr>
            <w:rStyle w:val="Hyperlink"/>
            <w:rFonts w:ascii="Arial" w:eastAsia="Arial" w:hAnsi="Arial" w:cs="Arial"/>
          </w:rPr>
          <w:t>raine.oliveira@loures.com.br</w:t>
        </w:r>
      </w:hyperlink>
      <w:r>
        <w:rPr>
          <w:rFonts w:ascii="Arial" w:eastAsia="Arial" w:hAnsi="Arial" w:cs="Arial"/>
          <w:color w:val="222222"/>
        </w:rPr>
        <w:t xml:space="preserve"> </w:t>
      </w:r>
    </w:p>
    <w:p w14:paraId="0B4D9CD4" w14:textId="77777777" w:rsidR="007E2CF0" w:rsidRPr="007E2CF0" w:rsidRDefault="007E2CF0" w:rsidP="007E2CF0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3E22669A" w14:textId="77777777" w:rsidR="007E2CF0" w:rsidRPr="0010202B" w:rsidRDefault="007E2CF0" w:rsidP="00765D7A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sectPr w:rsidR="007E2CF0" w:rsidRPr="0010202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2868B" w14:textId="77777777" w:rsidR="00D52F96" w:rsidRDefault="00D52F96">
      <w:pPr>
        <w:spacing w:after="0" w:line="240" w:lineRule="auto"/>
      </w:pPr>
      <w:r>
        <w:separator/>
      </w:r>
    </w:p>
  </w:endnote>
  <w:endnote w:type="continuationSeparator" w:id="0">
    <w:p w14:paraId="47EEFD91" w14:textId="77777777" w:rsidR="00D52F96" w:rsidRDefault="00D5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018B0" w14:textId="77777777" w:rsidR="005B0313" w:rsidRDefault="005B0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47E9F" w14:textId="77777777" w:rsidR="005B0313" w:rsidRDefault="005B0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C314F" w14:textId="77777777" w:rsidR="00D52F96" w:rsidRDefault="00D52F96">
      <w:pPr>
        <w:spacing w:after="0" w:line="240" w:lineRule="auto"/>
      </w:pPr>
      <w:r>
        <w:separator/>
      </w:r>
    </w:p>
  </w:footnote>
  <w:footnote w:type="continuationSeparator" w:id="0">
    <w:p w14:paraId="744722CC" w14:textId="77777777" w:rsidR="00D52F96" w:rsidRDefault="00D5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58358" w14:textId="77777777" w:rsidR="005B0313" w:rsidRDefault="005B0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455FC80C" wp14:editId="068A4A15">
              <wp:simplePos x="0" y="0"/>
              <wp:positionH relativeFrom="column">
                <wp:posOffset>2298700</wp:posOffset>
              </wp:positionH>
              <wp:positionV relativeFrom="paragraph">
                <wp:posOffset>0</wp:posOffset>
              </wp:positionV>
              <wp:extent cx="577215" cy="577215"/>
              <wp:effectExtent l="0" t="0" r="0" b="0"/>
              <wp:wrapSquare wrapText="bothSides" distT="0" distB="0" distL="0" distR="0"/>
              <wp:docPr id="125" name="Retângulo 125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F19B4" w14:textId="77777777" w:rsidR="005B0313" w:rsidRDefault="005B0313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5FC80C" id="Retângulo 125" o:spid="_x0000_s1026" alt="• PUBLIC 公開" style="position:absolute;margin-left:181pt;margin-top:0;width:45.45pt;height:45.4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" filled="f" stroked="f">
              <v:textbox inset="0,0,0,0">
                <w:txbxContent>
                  <w:p w14:paraId="79EF19B4" w14:textId="77777777" w:rsidR="005B0313" w:rsidRDefault="005B0313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BDA1D" w14:textId="77777777" w:rsidR="005B0313" w:rsidRDefault="005B0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248B351" wp14:editId="3A13D9EE">
              <wp:simplePos x="0" y="0"/>
              <wp:positionH relativeFrom="column">
                <wp:posOffset>2273300</wp:posOffset>
              </wp:positionH>
              <wp:positionV relativeFrom="paragraph">
                <wp:posOffset>-126999</wp:posOffset>
              </wp:positionV>
              <wp:extent cx="567156" cy="344484"/>
              <wp:effectExtent l="0" t="0" r="0" b="0"/>
              <wp:wrapSquare wrapText="bothSides" distT="0" distB="0" distL="0" distR="0"/>
              <wp:docPr id="126" name="Retângulo 126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AE0BD" w14:textId="77777777" w:rsidR="005B0313" w:rsidRDefault="005B0313">
                          <w:pPr>
                            <w:spacing w:line="25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48B351" id="Retângulo 126" o:spid="_x0000_s1027" alt="• PUBLIC 公開" style="position:absolute;margin-left:179pt;margin-top:-10pt;width:44.65pt;height:27.1pt;rotation:409705fd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" filled="f" stroked="f">
              <v:textbox inset="0,0,0,0">
                <w:txbxContent>
                  <w:p w14:paraId="520AE0BD" w14:textId="77777777" w:rsidR="005B0313" w:rsidRDefault="005B0313">
                    <w:pPr>
                      <w:spacing w:line="251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69C5F73" wp14:editId="58067D0B">
          <wp:simplePos x="0" y="0"/>
          <wp:positionH relativeFrom="column">
            <wp:posOffset>4647255</wp:posOffset>
          </wp:positionH>
          <wp:positionV relativeFrom="paragraph">
            <wp:posOffset>-200006</wp:posOffset>
          </wp:positionV>
          <wp:extent cx="757237" cy="555307"/>
          <wp:effectExtent l="0" t="0" r="0" b="0"/>
          <wp:wrapSquare wrapText="bothSides" distT="114300" distB="114300" distL="114300" distR="114300"/>
          <wp:docPr id="1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BF7E6AA" wp14:editId="4058CF2A">
          <wp:simplePos x="0" y="0"/>
          <wp:positionH relativeFrom="column">
            <wp:posOffset>-70455</wp:posOffset>
          </wp:positionH>
          <wp:positionV relativeFrom="paragraph">
            <wp:posOffset>-116169</wp:posOffset>
          </wp:positionV>
          <wp:extent cx="1468755" cy="467995"/>
          <wp:effectExtent l="0" t="0" r="0" b="0"/>
          <wp:wrapNone/>
          <wp:docPr id="1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5B34A5" w14:textId="77777777" w:rsidR="005B0313" w:rsidRDefault="005B0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79FF7AED" w14:textId="77777777" w:rsidR="005B0313" w:rsidRDefault="005B03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AD4E9" w14:textId="77777777" w:rsidR="005B0313" w:rsidRDefault="005B0313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2A105C12" wp14:editId="50A8E1E6">
              <wp:simplePos x="0" y="0"/>
              <wp:positionH relativeFrom="column">
                <wp:posOffset>2298700</wp:posOffset>
              </wp:positionH>
              <wp:positionV relativeFrom="paragraph">
                <wp:posOffset>0</wp:posOffset>
              </wp:positionV>
              <wp:extent cx="577215" cy="577215"/>
              <wp:effectExtent l="0" t="0" r="0" b="0"/>
              <wp:wrapSquare wrapText="bothSides" distT="0" distB="0" distL="0" distR="0"/>
              <wp:docPr id="127" name="Retângulo 127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F24C4" w14:textId="77777777" w:rsidR="005B0313" w:rsidRDefault="005B0313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105C12" id="Retângulo 127" o:spid="_x0000_s1028" alt="• PUBLIC 公開" style="position:absolute;margin-left:181pt;margin-top:0;width:45.45pt;height:45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" filled="f" stroked="f">
              <v:textbox inset="0,0,0,0">
                <w:txbxContent>
                  <w:p w14:paraId="298F24C4" w14:textId="77777777" w:rsidR="005B0313" w:rsidRDefault="005B0313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E4403"/>
    <w:multiLevelType w:val="multilevel"/>
    <w:tmpl w:val="F3A0E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4A0D64"/>
    <w:multiLevelType w:val="hybridMultilevel"/>
    <w:tmpl w:val="051AF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88"/>
    <w:rsid w:val="00034388"/>
    <w:rsid w:val="00061509"/>
    <w:rsid w:val="00076869"/>
    <w:rsid w:val="0010202B"/>
    <w:rsid w:val="00105BFD"/>
    <w:rsid w:val="00153BC7"/>
    <w:rsid w:val="00154EEE"/>
    <w:rsid w:val="001A414A"/>
    <w:rsid w:val="002B07D7"/>
    <w:rsid w:val="002B627E"/>
    <w:rsid w:val="003611C8"/>
    <w:rsid w:val="003F5165"/>
    <w:rsid w:val="00412061"/>
    <w:rsid w:val="00453B44"/>
    <w:rsid w:val="004D06D0"/>
    <w:rsid w:val="005319EA"/>
    <w:rsid w:val="005A676C"/>
    <w:rsid w:val="005B0313"/>
    <w:rsid w:val="005E03BE"/>
    <w:rsid w:val="00631E45"/>
    <w:rsid w:val="006C34AB"/>
    <w:rsid w:val="00726DBF"/>
    <w:rsid w:val="00765D7A"/>
    <w:rsid w:val="007B6F9D"/>
    <w:rsid w:val="007E2CF0"/>
    <w:rsid w:val="00833985"/>
    <w:rsid w:val="00892C05"/>
    <w:rsid w:val="008E33D0"/>
    <w:rsid w:val="008E574B"/>
    <w:rsid w:val="00905AC4"/>
    <w:rsid w:val="00962DEB"/>
    <w:rsid w:val="00973096"/>
    <w:rsid w:val="009F34FB"/>
    <w:rsid w:val="00A1398A"/>
    <w:rsid w:val="00A43D92"/>
    <w:rsid w:val="00AB16F0"/>
    <w:rsid w:val="00AD7584"/>
    <w:rsid w:val="00AE4CF7"/>
    <w:rsid w:val="00AF70B1"/>
    <w:rsid w:val="00B02F3C"/>
    <w:rsid w:val="00B731C3"/>
    <w:rsid w:val="00C74B5F"/>
    <w:rsid w:val="00C87001"/>
    <w:rsid w:val="00CF58D4"/>
    <w:rsid w:val="00D11383"/>
    <w:rsid w:val="00D24786"/>
    <w:rsid w:val="00D52F96"/>
    <w:rsid w:val="00D91FFF"/>
    <w:rsid w:val="00E3679D"/>
    <w:rsid w:val="00E43BB5"/>
    <w:rsid w:val="00F15058"/>
    <w:rsid w:val="00F169B5"/>
    <w:rsid w:val="00F830E0"/>
    <w:rsid w:val="00F85B4D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3570"/>
  <w15:docId w15:val="{57B1E135-E609-4565-A8B4-479D4B10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paragraph" w:customStyle="1" w:styleId="pf0">
    <w:name w:val="pf0"/>
    <w:basedOn w:val="Normal"/>
    <w:rsid w:val="0010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10202B"/>
    <w:rPr>
      <w:rFonts w:ascii="Segoe UI" w:hAnsi="Segoe UI" w:cs="Segoe UI" w:hint="default"/>
      <w:color w:val="404040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3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santos@toyota.com.br" TargetMode="External"/><Relationship Id="rId18" Type="http://schemas.openxmlformats.org/officeDocument/2006/relationships/hyperlink" Target="mailto:raine.oliveira@loures.com.b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kbuarque@toyota.com.br" TargetMode="External"/><Relationship Id="rId17" Type="http://schemas.openxmlformats.org/officeDocument/2006/relationships/hyperlink" Target="mailto:eduarda.amici@loures.com.b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aizen@loures.com.b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ssis@toyota.com.b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gor.Bahiense@shell.com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.Edelman@shell.com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SPXHN0Hx0jCHZGvM1oDHDazXbg==">AMUW2mUX0eDj9ZMhtHcI40VtJ/xyOIylQGJHIpKdT95nXWCMGRL4aQWm9UC1pJqX/Na+tjfsdCKyllx9BpXmDjFmt/9BpckY+HrlOSB3KkcUmf+oz36wbysTMdotgWiKzjtmpnEql4ZXbFlqs5ZODcr7rq9WuxBns9wh1308ojDcH6Ad295M5sPoS4AoM+49EPzarcqukbSEz9X7lEprCG4wZU8m6TTemc7whpFFCPmRlI1aA6QjjQ5QSkOMHzZyO4JHOc/quIDpsibYUoWz5cmrY1USje0H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4</Pages>
  <Words>1358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Kessia Santos</dc:creator>
  <cp:lastModifiedBy>Guilherme Magna</cp:lastModifiedBy>
  <cp:revision>12</cp:revision>
  <dcterms:created xsi:type="dcterms:W3CDTF">2023-03-27T20:41:00Z</dcterms:created>
  <dcterms:modified xsi:type="dcterms:W3CDTF">2023-03-31T12:52:00Z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