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DC73" w14:textId="77777777" w:rsidR="00A55FA4" w:rsidRDefault="0011156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Quarto episódio do Toyotacast aborda o conceito de mobilidade de forma ampla e prática</w:t>
      </w:r>
    </w:p>
    <w:p w14:paraId="68FEF8D9" w14:textId="77777777" w:rsidR="00A55FA4" w:rsidRDefault="00A55FA4">
      <w:pPr>
        <w:spacing w:after="0" w:line="240" w:lineRule="auto"/>
        <w:jc w:val="center"/>
        <w:rPr>
          <w:sz w:val="24"/>
          <w:szCs w:val="24"/>
        </w:rPr>
      </w:pPr>
    </w:p>
    <w:p w14:paraId="189D8B34" w14:textId="00C182BD" w:rsidR="00A55FA4" w:rsidRPr="004B0326" w:rsidRDefault="004B0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color w:val="000000"/>
          <w:sz w:val="24"/>
          <w:szCs w:val="24"/>
        </w:rPr>
      </w:pPr>
      <w:r w:rsidRPr="004B0326">
        <w:rPr>
          <w:i/>
          <w:sz w:val="24"/>
          <w:szCs w:val="24"/>
        </w:rPr>
        <w:t>O bate-papo explora como investimentos colaboram na busca por soluções em mobilidade, com o foco sustentabilidade e inclusão para todos</w:t>
      </w:r>
    </w:p>
    <w:p w14:paraId="6EF212B8" w14:textId="77777777" w:rsidR="00A55FA4" w:rsidRDefault="00A55FA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rPr>
          <w:i/>
          <w:sz w:val="24"/>
          <w:szCs w:val="24"/>
        </w:rPr>
      </w:pPr>
    </w:p>
    <w:p w14:paraId="57C50BF6" w14:textId="34036189" w:rsidR="00A55FA4" w:rsidRDefault="004B03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Executivos discutem as tendências em mobilidade e investimentos em tecnologia</w:t>
      </w:r>
    </w:p>
    <w:p w14:paraId="3D68C498" w14:textId="77777777" w:rsidR="00A55FA4" w:rsidRDefault="00A55FA4">
      <w:pPr>
        <w:shd w:val="clear" w:color="auto" w:fill="FFFFFF"/>
        <w:spacing w:after="0" w:line="276" w:lineRule="auto"/>
        <w:rPr>
          <w:i/>
          <w:sz w:val="24"/>
          <w:szCs w:val="24"/>
        </w:rPr>
      </w:pPr>
    </w:p>
    <w:p w14:paraId="774AC818" w14:textId="1D7D4E13" w:rsidR="00A55FA4" w:rsidRDefault="0011156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do dia 19 de abril, os ouvintes do Toyotacast terão acesso ao novo episódio que terá como tema mobilidade. O debate </w:t>
      </w:r>
      <w:r w:rsidR="00FB154A">
        <w:rPr>
          <w:sz w:val="24"/>
          <w:szCs w:val="24"/>
        </w:rPr>
        <w:t xml:space="preserve">aborda </w:t>
      </w:r>
      <w:r>
        <w:rPr>
          <w:sz w:val="24"/>
          <w:szCs w:val="24"/>
        </w:rPr>
        <w:t xml:space="preserve">o desafio </w:t>
      </w:r>
      <w:r w:rsidR="00FB154A">
        <w:rPr>
          <w:sz w:val="24"/>
          <w:szCs w:val="24"/>
        </w:rPr>
        <w:t>em</w:t>
      </w:r>
      <w:r>
        <w:rPr>
          <w:sz w:val="24"/>
          <w:szCs w:val="24"/>
        </w:rPr>
        <w:t xml:space="preserve"> integrar as necessidades do consumidor de forma sustentável </w:t>
      </w:r>
      <w:r w:rsidR="00FB154A">
        <w:rPr>
          <w:sz w:val="24"/>
          <w:szCs w:val="24"/>
        </w:rPr>
        <w:t>e as estratégias que estão sendo desenvolvidas pelas empresas. O episódio conta com a moderação de</w:t>
      </w:r>
      <w:r>
        <w:rPr>
          <w:sz w:val="24"/>
          <w:szCs w:val="24"/>
        </w:rPr>
        <w:t xml:space="preserve"> Otacílio </w:t>
      </w:r>
      <w:r w:rsidR="00FB154A">
        <w:rPr>
          <w:sz w:val="24"/>
          <w:szCs w:val="24"/>
        </w:rPr>
        <w:t xml:space="preserve">do </w:t>
      </w:r>
      <w:r>
        <w:rPr>
          <w:sz w:val="24"/>
          <w:szCs w:val="24"/>
        </w:rPr>
        <w:t xml:space="preserve">Nascimento, </w:t>
      </w:r>
      <w:r w:rsidR="00FB154A">
        <w:rPr>
          <w:sz w:val="24"/>
          <w:szCs w:val="24"/>
        </w:rPr>
        <w:t>gerente</w:t>
      </w:r>
      <w:r>
        <w:rPr>
          <w:sz w:val="24"/>
          <w:szCs w:val="24"/>
        </w:rPr>
        <w:t xml:space="preserve"> de comunicação da Toyota</w:t>
      </w:r>
      <w:r w:rsidR="00A16748">
        <w:rPr>
          <w:sz w:val="24"/>
          <w:szCs w:val="24"/>
        </w:rPr>
        <w:t xml:space="preserve"> do Brasil</w:t>
      </w:r>
      <w:r>
        <w:rPr>
          <w:sz w:val="24"/>
          <w:szCs w:val="24"/>
        </w:rPr>
        <w:t xml:space="preserve">. </w:t>
      </w:r>
    </w:p>
    <w:p w14:paraId="0AEB287F" w14:textId="77777777" w:rsidR="00A55FA4" w:rsidRDefault="00A55FA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1CF133A3" w14:textId="71DC5BDF" w:rsidR="006634D9" w:rsidRDefault="00111564" w:rsidP="004B0326">
      <w:pPr>
        <w:spacing w:before="40"/>
        <w:ind w:right="18"/>
        <w:jc w:val="both"/>
        <w:rPr>
          <w:sz w:val="24"/>
          <w:szCs w:val="24"/>
        </w:rPr>
      </w:pPr>
      <w:r w:rsidRPr="00A16748">
        <w:rPr>
          <w:rFonts w:asciiTheme="majorHAnsi" w:hAnsiTheme="majorHAnsi" w:cstheme="majorHAnsi"/>
          <w:sz w:val="24"/>
          <w:szCs w:val="24"/>
        </w:rPr>
        <w:t xml:space="preserve">O convidado especial deste episódio é Claudio </w:t>
      </w:r>
      <w:proofErr w:type="spellStart"/>
      <w:r w:rsidRPr="00A16748">
        <w:rPr>
          <w:rFonts w:asciiTheme="majorHAnsi" w:hAnsiTheme="majorHAnsi" w:cstheme="majorHAnsi"/>
          <w:sz w:val="24"/>
          <w:szCs w:val="24"/>
        </w:rPr>
        <w:t>Ohara</w:t>
      </w:r>
      <w:proofErr w:type="spellEnd"/>
      <w:r w:rsidRPr="00A16748">
        <w:rPr>
          <w:rFonts w:asciiTheme="majorHAnsi" w:hAnsiTheme="majorHAnsi" w:cstheme="majorHAnsi"/>
          <w:sz w:val="24"/>
          <w:szCs w:val="24"/>
        </w:rPr>
        <w:t xml:space="preserve">, Fundador e CEO da </w:t>
      </w:r>
      <w:proofErr w:type="spellStart"/>
      <w:r w:rsidRPr="00A16748">
        <w:rPr>
          <w:rFonts w:asciiTheme="majorHAnsi" w:hAnsiTheme="majorHAnsi" w:cstheme="majorHAnsi"/>
          <w:sz w:val="24"/>
          <w:szCs w:val="24"/>
        </w:rPr>
        <w:t>Trippec</w:t>
      </w:r>
      <w:proofErr w:type="spellEnd"/>
      <w:r w:rsidRPr="00A16748">
        <w:rPr>
          <w:rFonts w:asciiTheme="majorHAnsi" w:hAnsiTheme="majorHAnsi" w:cstheme="majorHAnsi"/>
          <w:sz w:val="24"/>
          <w:szCs w:val="24"/>
        </w:rPr>
        <w:t xml:space="preserve"> - startup que projetou o primeiro patinete elétrico 100% brasileiro</w:t>
      </w:r>
      <w:r w:rsidR="00A16748" w:rsidRPr="00A16748">
        <w:rPr>
          <w:rFonts w:asciiTheme="majorHAnsi" w:hAnsiTheme="majorHAnsi" w:cstheme="majorHAnsi"/>
          <w:sz w:val="24"/>
          <w:szCs w:val="24"/>
        </w:rPr>
        <w:t xml:space="preserve">, </w:t>
      </w:r>
      <w:r w:rsidR="00A16748" w:rsidRPr="00A16748">
        <w:rPr>
          <w:rFonts w:asciiTheme="majorHAnsi" w:eastAsia="Arial" w:hAnsiTheme="majorHAnsi" w:cstheme="majorHAnsi"/>
          <w:sz w:val="24"/>
          <w:szCs w:val="24"/>
        </w:rPr>
        <w:t>integrando um veículo de pequeno porte com o transporte público.</w:t>
      </w:r>
      <w:r w:rsidR="00A16748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A16748">
        <w:rPr>
          <w:rFonts w:asciiTheme="majorHAnsi" w:hAnsiTheme="majorHAnsi" w:cstheme="majorHAnsi"/>
          <w:sz w:val="24"/>
          <w:szCs w:val="24"/>
        </w:rPr>
        <w:t xml:space="preserve">O novo capítulo também conta com Roger Armellini, Diretor Regional de Mobilidade e Transformação de Negócios </w:t>
      </w:r>
      <w:r w:rsidR="00303693">
        <w:rPr>
          <w:rFonts w:asciiTheme="majorHAnsi" w:hAnsiTheme="majorHAnsi" w:cstheme="majorHAnsi"/>
          <w:sz w:val="24"/>
          <w:szCs w:val="24"/>
        </w:rPr>
        <w:t>d</w:t>
      </w:r>
      <w:r w:rsidR="00303693" w:rsidRPr="00A16748">
        <w:rPr>
          <w:rFonts w:asciiTheme="majorHAnsi" w:hAnsiTheme="majorHAnsi" w:cstheme="majorHAnsi"/>
          <w:sz w:val="24"/>
          <w:szCs w:val="24"/>
        </w:rPr>
        <w:t xml:space="preserve">a </w:t>
      </w:r>
      <w:r w:rsidRPr="00A16748">
        <w:rPr>
          <w:rFonts w:asciiTheme="majorHAnsi" w:hAnsiTheme="majorHAnsi" w:cstheme="majorHAnsi"/>
          <w:sz w:val="24"/>
          <w:szCs w:val="24"/>
        </w:rPr>
        <w:t xml:space="preserve">Toyota </w:t>
      </w:r>
      <w:r w:rsidR="00303693">
        <w:rPr>
          <w:rFonts w:asciiTheme="majorHAnsi" w:hAnsiTheme="majorHAnsi" w:cstheme="majorHAnsi"/>
          <w:sz w:val="24"/>
          <w:szCs w:val="24"/>
        </w:rPr>
        <w:t>para a</w:t>
      </w:r>
      <w:r w:rsidR="00303693" w:rsidRPr="00A16748">
        <w:rPr>
          <w:rFonts w:asciiTheme="majorHAnsi" w:hAnsiTheme="majorHAnsi" w:cstheme="majorHAnsi"/>
          <w:sz w:val="24"/>
          <w:szCs w:val="24"/>
        </w:rPr>
        <w:t xml:space="preserve"> </w:t>
      </w:r>
      <w:r w:rsidRPr="00A16748">
        <w:rPr>
          <w:rFonts w:asciiTheme="majorHAnsi" w:hAnsiTheme="majorHAnsi" w:cstheme="majorHAnsi"/>
          <w:sz w:val="24"/>
          <w:szCs w:val="24"/>
        </w:rPr>
        <w:t>América Latina e Caribe</w:t>
      </w:r>
      <w:r w:rsidR="00FB154A" w:rsidRPr="00A16748">
        <w:rPr>
          <w:rFonts w:asciiTheme="majorHAnsi" w:hAnsiTheme="majorHAnsi" w:cstheme="majorHAnsi"/>
          <w:sz w:val="24"/>
          <w:szCs w:val="24"/>
        </w:rPr>
        <w:t xml:space="preserve"> e Diretor Comercial da KINTO, empresa de mobilidade da Toyota.  </w:t>
      </w:r>
    </w:p>
    <w:p w14:paraId="777D5147" w14:textId="5FBAD102" w:rsidR="00A55FA4" w:rsidRDefault="0011156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bate-papo com os executivos </w:t>
      </w:r>
      <w:r w:rsidR="001A283D">
        <w:rPr>
          <w:sz w:val="24"/>
          <w:szCs w:val="24"/>
        </w:rPr>
        <w:t>explora como investimentos em pesquisa e desenvolvimento colaboram na busca por soluções em mobilidade, com o foco sustentabilidade e inclusão para todos</w:t>
      </w:r>
      <w:r w:rsidR="006634D9">
        <w:rPr>
          <w:sz w:val="24"/>
          <w:szCs w:val="24"/>
        </w:rPr>
        <w:t xml:space="preserve"> e as</w:t>
      </w:r>
      <w:r w:rsidR="001A283D">
        <w:rPr>
          <w:sz w:val="24"/>
          <w:szCs w:val="24"/>
        </w:rPr>
        <w:t xml:space="preserve"> estratégias desenvolvidas pelas empresas para antecipar necessidades</w:t>
      </w:r>
      <w:r w:rsidR="006634D9">
        <w:rPr>
          <w:sz w:val="24"/>
          <w:szCs w:val="24"/>
        </w:rPr>
        <w:t xml:space="preserve"> da sociedade. </w:t>
      </w:r>
    </w:p>
    <w:p w14:paraId="5676FFED" w14:textId="77777777" w:rsidR="006634D9" w:rsidRDefault="006634D9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</w:p>
    <w:p w14:paraId="3821AFEC" w14:textId="6C56BBFE" w:rsidR="00A55FA4" w:rsidRDefault="00111564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 Toyotacast pode ser acessado pelo Spotify, Deezer, Google Podcasts e Youtube Music.</w:t>
      </w:r>
    </w:p>
    <w:p w14:paraId="7F66BFDB" w14:textId="5D32331E" w:rsidR="00A55FA4" w:rsidRDefault="005D1A5E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Temas como: </w:t>
      </w:r>
      <w:r w:rsidRPr="005D1A5E">
        <w:rPr>
          <w:sz w:val="24"/>
          <w:szCs w:val="24"/>
        </w:rPr>
        <w:t>Diversidade, Novas rotinas e Competitividade foram abordados nos episódios anteriores.</w:t>
      </w:r>
      <w:r>
        <w:rPr>
          <w:b/>
          <w:bCs/>
          <w:sz w:val="24"/>
          <w:szCs w:val="24"/>
        </w:rPr>
        <w:t xml:space="preserve"> </w:t>
      </w:r>
      <w:r w:rsidR="00111564">
        <w:rPr>
          <w:sz w:val="24"/>
          <w:szCs w:val="24"/>
        </w:rPr>
        <w:t xml:space="preserve">Para </w:t>
      </w:r>
      <w:r>
        <w:rPr>
          <w:sz w:val="24"/>
          <w:szCs w:val="24"/>
        </w:rPr>
        <w:t>acessar</w:t>
      </w:r>
      <w:r w:rsidR="00111564">
        <w:rPr>
          <w:sz w:val="24"/>
          <w:szCs w:val="24"/>
        </w:rPr>
        <w:t xml:space="preserve">, basta clicar </w:t>
      </w:r>
      <w:hyperlink r:id="rId8">
        <w:r w:rsidR="00111564">
          <w:rPr>
            <w:color w:val="0000FF"/>
            <w:sz w:val="24"/>
            <w:szCs w:val="24"/>
            <w:u w:val="single"/>
          </w:rPr>
          <w:t>aqui</w:t>
        </w:r>
      </w:hyperlink>
      <w:r w:rsidR="00111564">
        <w:rPr>
          <w:sz w:val="24"/>
          <w:szCs w:val="24"/>
        </w:rPr>
        <w:t xml:space="preserve">. Para conferir mais novidades e os próximos </w:t>
      </w:r>
      <w:r w:rsidR="006634D9">
        <w:rPr>
          <w:sz w:val="24"/>
          <w:szCs w:val="24"/>
        </w:rPr>
        <w:t>episódio</w:t>
      </w:r>
      <w:r w:rsidR="00111564">
        <w:rPr>
          <w:sz w:val="24"/>
          <w:szCs w:val="24"/>
        </w:rPr>
        <w:t xml:space="preserve">s, assine o Toyotacast nas plataformas de streaming. </w:t>
      </w:r>
    </w:p>
    <w:p w14:paraId="23DB2D92" w14:textId="77777777" w:rsidR="00A55FA4" w:rsidRDefault="00111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</w:t>
      </w:r>
    </w:p>
    <w:p w14:paraId="2A6FFB01" w14:textId="77777777" w:rsidR="00A55FA4" w:rsidRDefault="001115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4EF31AED" wp14:editId="5F5CDFAC">
            <wp:extent cx="1647825" cy="971550"/>
            <wp:effectExtent l="0" t="0" r="0" b="0"/>
            <wp:docPr id="39" name="image2.jpg" descr="https://files.pressmanager.net/clientes/b45528042478960240c8daef20f870af/imagens/2022/01/05/bf59bfbcb7467d8aa88c575a7e1679e7_mediu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https://files.pressmanager.net/clientes/b45528042478960240c8daef20f870af/imagens/2022/01/05/bf59bfbcb7467d8aa88c575a7e1679e7_medium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FD1B59" w14:textId="77777777" w:rsidR="00A55FA4" w:rsidRDefault="0011156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Toyota Motor Corporation trabalha para desenvolver e fabricar produtos de alta qualidade, seguros e inovadores, além de serviços que criem felicidade ao oferecer mobilidade para todos. Nós acreditamos que a verdadeira conquista vem ao suportar nossos clientes, parceiros, colaboradores e as comunidades onde estamos inseridos. Desde a nossa fundação há mais de 80 anos em 1937, nós aplicamos nossos “Princípios” na busca por uma sociedade mais inclusiva, sustentável e segura. Hoje, ao nos transformarmos em uma empresa de mobilidade desenvolvendo tecnologias </w:t>
      </w:r>
      <w:r>
        <w:rPr>
          <w:sz w:val="24"/>
          <w:szCs w:val="24"/>
        </w:rPr>
        <w:lastRenderedPageBreak/>
        <w:t>conectadas, automatizadas, compartilhadas e eletrificadas, nos mantemos fiéis aos nossos “Princípios” e a muitos dos Objetivos de Desenvolvimento Sustentável das Nações Unidas para contribuir com um mundo melhor onde todos são livres para se locomover.</w:t>
      </w:r>
    </w:p>
    <w:p w14:paraId="1D0EF1D6" w14:textId="77777777" w:rsidR="00A55FA4" w:rsidRDefault="00A55FA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16063AD" w14:textId="77777777" w:rsidR="00A55FA4" w:rsidRDefault="00111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Sobre a Toyota do Brasil</w:t>
      </w:r>
    </w:p>
    <w:p w14:paraId="49DCC1E2" w14:textId="77777777" w:rsidR="00A55FA4" w:rsidRDefault="001115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Toyota do Brasil está presente no País há mais de 60 anos. Possui quatro unidades produtivas localizadas nas cidades de Indaiatuba, Sorocaba, Porto Feliz e São Bernardo do Campo e emprega mais de 5 mil pessoas. Em 2020, lançou a</w:t>
      </w:r>
      <w:hyperlink r:id="rId10">
        <w:r>
          <w:rPr>
            <w:color w:val="0000FF"/>
            <w:sz w:val="24"/>
            <w:szCs w:val="24"/>
            <w:u w:val="single"/>
          </w:rPr>
          <w:t> KINTO</w:t>
        </w:r>
      </w:hyperlink>
      <w:r>
        <w:rPr>
          <w:color w:val="000000"/>
          <w:sz w:val="24"/>
          <w:szCs w:val="24"/>
        </w:rPr>
        <w:t xml:space="preserve">, sua nova empresa de mobilidade, para oferecer serviços como aluguel de carros e gestão de frota para uma sociedade em transformação. Também reforçou sua marca GAZOO por meio de iniciativas que desafiam a excelência dos seus veículos. Tem como missão produzir felicidade em larga escala e, para isso, está comprometida em desenvolver carros cada vez melhores e mais seguros, além de avançar nas soluções de mobilidade. A empresa contribui com a sociedade por meio do próprio negócio, com ações que visam diminuir o risco de acidentes, melhorar o tráfego de veículos e aumentar o uso de energias renováveis, e sendo uma boa cidadã corporativa. Junto à Fundação Toyota do Brasil, tem iniciativas que repercutem nas 17 metas de desenvolvimento sustentável. Mais informações: </w:t>
      </w:r>
      <w:hyperlink r:id="rId11">
        <w:r>
          <w:rPr>
            <w:color w:val="0000FF"/>
            <w:sz w:val="24"/>
            <w:szCs w:val="24"/>
            <w:u w:val="single"/>
          </w:rPr>
          <w:t>www.toyota-global.com</w:t>
        </w:r>
      </w:hyperlink>
      <w:r>
        <w:rPr>
          <w:color w:val="000000"/>
          <w:sz w:val="24"/>
          <w:szCs w:val="24"/>
        </w:rPr>
        <w:t> e </w:t>
      </w:r>
      <w:hyperlink r:id="rId12">
        <w:r>
          <w:rPr>
            <w:color w:val="0000FF"/>
            <w:sz w:val="24"/>
            <w:szCs w:val="24"/>
            <w:u w:val="single"/>
          </w:rPr>
          <w:t>www.toyota.com.br</w:t>
        </w:r>
      </w:hyperlink>
      <w:r>
        <w:rPr>
          <w:color w:val="000000"/>
          <w:sz w:val="24"/>
          <w:szCs w:val="24"/>
        </w:rPr>
        <w:t>.</w:t>
      </w:r>
    </w:p>
    <w:p w14:paraId="3506D35E" w14:textId="77777777" w:rsidR="00A55FA4" w:rsidRDefault="00A55FA4">
      <w:pPr>
        <w:spacing w:after="0" w:line="240" w:lineRule="auto"/>
        <w:ind w:left="-284"/>
        <w:rPr>
          <w:sz w:val="24"/>
          <w:szCs w:val="24"/>
        </w:rPr>
      </w:pPr>
    </w:p>
    <w:p w14:paraId="61E795F0" w14:textId="77777777" w:rsidR="00A55FA4" w:rsidRDefault="00111564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Mais informações</w:t>
      </w:r>
    </w:p>
    <w:p w14:paraId="0C6FFB65" w14:textId="77777777" w:rsidR="00A55FA4" w:rsidRDefault="00111564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Toyota do Brasil – Departamento de Comunicação</w:t>
      </w:r>
    </w:p>
    <w:p w14:paraId="3F0C180D" w14:textId="77777777" w:rsidR="00A55FA4" w:rsidRDefault="001115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Rafael Borges – coordenador de Comunicação e Imprensa </w:t>
      </w:r>
      <w:r>
        <w:rPr>
          <w:color w:val="FF0000"/>
          <w:sz w:val="24"/>
          <w:szCs w:val="24"/>
        </w:rPr>
        <w:t>–</w:t>
      </w:r>
      <w:r>
        <w:rPr>
          <w:sz w:val="24"/>
          <w:szCs w:val="24"/>
        </w:rPr>
        <w:t xml:space="preserve"> (11) 98684-8619 </w:t>
      </w:r>
      <w:r>
        <w:rPr>
          <w:color w:val="FF0000"/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hyperlink r:id="rId13">
        <w:r>
          <w:rPr>
            <w:color w:val="1155CC"/>
            <w:sz w:val="24"/>
            <w:szCs w:val="24"/>
            <w:u w:val="single"/>
          </w:rPr>
          <w:t>raborges@toyota.com.br</w:t>
        </w:r>
      </w:hyperlink>
      <w:r>
        <w:rPr>
          <w:sz w:val="24"/>
          <w:szCs w:val="24"/>
        </w:rPr>
        <w:t xml:space="preserve"> </w:t>
      </w:r>
    </w:p>
    <w:p w14:paraId="4E0373B4" w14:textId="77777777" w:rsidR="00A55FA4" w:rsidRPr="00837831" w:rsidRDefault="00111564">
      <w:pPr>
        <w:spacing w:after="0" w:line="240" w:lineRule="auto"/>
        <w:jc w:val="both"/>
        <w:rPr>
          <w:sz w:val="24"/>
          <w:szCs w:val="24"/>
          <w:lang w:val="en-US"/>
        </w:rPr>
      </w:pPr>
      <w:r w:rsidRPr="00837831">
        <w:rPr>
          <w:sz w:val="24"/>
          <w:szCs w:val="24"/>
          <w:lang w:val="en-US"/>
        </w:rPr>
        <w:t xml:space="preserve">Kelly Buarque – </w:t>
      </w:r>
      <w:hyperlink r:id="rId14">
        <w:r w:rsidRPr="00837831">
          <w:rPr>
            <w:color w:val="1155CC"/>
            <w:sz w:val="24"/>
            <w:szCs w:val="24"/>
            <w:u w:val="single"/>
            <w:lang w:val="en-US"/>
          </w:rPr>
          <w:t>kbuarque@toyota.com.br</w:t>
        </w:r>
      </w:hyperlink>
      <w:r w:rsidRPr="00837831">
        <w:rPr>
          <w:sz w:val="24"/>
          <w:szCs w:val="24"/>
          <w:lang w:val="en-US"/>
        </w:rPr>
        <w:t xml:space="preserve"> </w:t>
      </w:r>
    </w:p>
    <w:p w14:paraId="757A9714" w14:textId="77777777" w:rsidR="00A55FA4" w:rsidRDefault="001115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Kessia Santos – </w:t>
      </w:r>
      <w:hyperlink r:id="rId15">
        <w:r>
          <w:rPr>
            <w:color w:val="0000FF"/>
            <w:sz w:val="24"/>
            <w:szCs w:val="24"/>
            <w:u w:val="single"/>
          </w:rPr>
          <w:t>kosantos@toyota.com.br</w:t>
        </w:r>
      </w:hyperlink>
    </w:p>
    <w:p w14:paraId="7B02E089" w14:textId="77777777" w:rsidR="00A55FA4" w:rsidRDefault="0011156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Leandro Volcov – </w:t>
      </w:r>
      <w:hyperlink r:id="rId16">
        <w:r>
          <w:rPr>
            <w:color w:val="1155CC"/>
            <w:sz w:val="24"/>
            <w:szCs w:val="24"/>
            <w:u w:val="single"/>
          </w:rPr>
          <w:t>lvolcov@toyota.com.br</w:t>
        </w:r>
      </w:hyperlink>
      <w:r>
        <w:rPr>
          <w:sz w:val="24"/>
          <w:szCs w:val="24"/>
        </w:rPr>
        <w:t xml:space="preserve"> </w:t>
      </w:r>
    </w:p>
    <w:p w14:paraId="386CD4CA" w14:textId="77777777" w:rsidR="00A55FA4" w:rsidRDefault="00A55FA4">
      <w:pPr>
        <w:spacing w:after="0" w:line="240" w:lineRule="auto"/>
        <w:jc w:val="both"/>
        <w:rPr>
          <w:sz w:val="24"/>
          <w:szCs w:val="24"/>
        </w:rPr>
      </w:pPr>
    </w:p>
    <w:p w14:paraId="422C2E50" w14:textId="77777777" w:rsidR="00A55FA4" w:rsidRDefault="00111564">
      <w:pPr>
        <w:spacing w:after="0" w:line="240" w:lineRule="auto"/>
        <w:rPr>
          <w:color w:val="0000FF"/>
          <w:sz w:val="24"/>
          <w:szCs w:val="24"/>
          <w:u w:val="single"/>
        </w:rPr>
      </w:pPr>
      <w:r>
        <w:rPr>
          <w:b/>
          <w:color w:val="B0273B"/>
          <w:sz w:val="24"/>
          <w:szCs w:val="24"/>
        </w:rPr>
        <w:t>RPMA Comunicação</w:t>
      </w:r>
      <w:r>
        <w:rPr>
          <w:b/>
          <w:color w:val="B0273B"/>
          <w:sz w:val="24"/>
          <w:szCs w:val="24"/>
        </w:rPr>
        <w:br/>
      </w:r>
      <w:hyperlink r:id="rId17">
        <w:r>
          <w:rPr>
            <w:color w:val="0000FF"/>
            <w:sz w:val="24"/>
            <w:szCs w:val="24"/>
            <w:u w:val="single"/>
          </w:rPr>
          <w:t>toyota@rpmacomunicacao.com.br</w:t>
        </w:r>
      </w:hyperlink>
      <w:r>
        <w:rPr>
          <w:color w:val="0000FF"/>
          <w:sz w:val="24"/>
          <w:szCs w:val="24"/>
          <w:u w:val="single"/>
        </w:rPr>
        <w:t xml:space="preserve"> </w:t>
      </w:r>
    </w:p>
    <w:p w14:paraId="33F9803D" w14:textId="77777777" w:rsidR="00A55FA4" w:rsidRDefault="00111564">
      <w:pPr>
        <w:spacing w:after="0" w:line="240" w:lineRule="auto"/>
        <w:rPr>
          <w:b/>
          <w:color w:val="B0273B"/>
          <w:sz w:val="24"/>
          <w:szCs w:val="24"/>
        </w:rPr>
      </w:pPr>
      <w:r>
        <w:rPr>
          <w:b/>
          <w:color w:val="B0273B"/>
          <w:sz w:val="24"/>
          <w:szCs w:val="24"/>
        </w:rPr>
        <w:t>Adriano Barbosa – (11) 97419-0693</w:t>
      </w:r>
    </w:p>
    <w:p w14:paraId="05B98173" w14:textId="77777777" w:rsidR="00A55FA4" w:rsidRDefault="00111564">
      <w:pPr>
        <w:spacing w:after="0" w:line="240" w:lineRule="auto"/>
        <w:rPr>
          <w:b/>
          <w:color w:val="B0273B"/>
          <w:sz w:val="24"/>
          <w:szCs w:val="24"/>
        </w:rPr>
      </w:pPr>
      <w:bookmarkStart w:id="0" w:name="_heading=h.3znysh7" w:colFirst="0" w:colLast="0"/>
      <w:bookmarkEnd w:id="0"/>
      <w:r>
        <w:rPr>
          <w:b/>
          <w:color w:val="B0273B"/>
          <w:sz w:val="24"/>
          <w:szCs w:val="24"/>
        </w:rPr>
        <w:t>Lara Sant’Anna – (11) 98129-2239</w:t>
      </w:r>
    </w:p>
    <w:p w14:paraId="38A7D1B9" w14:textId="77777777" w:rsidR="00A55FA4" w:rsidRDefault="00111564">
      <w:pPr>
        <w:spacing w:after="0" w:line="240" w:lineRule="auto"/>
        <w:rPr>
          <w:b/>
          <w:color w:val="B0273B"/>
          <w:sz w:val="24"/>
          <w:szCs w:val="24"/>
        </w:rPr>
      </w:pPr>
      <w:r>
        <w:rPr>
          <w:b/>
          <w:color w:val="B0273B"/>
          <w:sz w:val="24"/>
          <w:szCs w:val="24"/>
        </w:rPr>
        <w:t>Fernando Irribarra – (11) 97418-3710</w:t>
      </w:r>
    </w:p>
    <w:p w14:paraId="192581D9" w14:textId="77777777" w:rsidR="00A55FA4" w:rsidRDefault="00111564">
      <w:pPr>
        <w:spacing w:after="0" w:line="240" w:lineRule="auto"/>
        <w:ind w:hanging="2"/>
        <w:rPr>
          <w:b/>
          <w:color w:val="B0273B"/>
          <w:sz w:val="24"/>
          <w:szCs w:val="24"/>
        </w:rPr>
      </w:pPr>
      <w:r>
        <w:rPr>
          <w:b/>
          <w:color w:val="808080"/>
          <w:sz w:val="24"/>
          <w:szCs w:val="24"/>
        </w:rPr>
        <w:t>Tel.: 11 5501-4655</w:t>
      </w:r>
      <w:r>
        <w:rPr>
          <w:b/>
          <w:color w:val="1F497D"/>
          <w:sz w:val="24"/>
          <w:szCs w:val="24"/>
        </w:rPr>
        <w:br/>
      </w:r>
      <w:hyperlink r:id="rId18">
        <w:r>
          <w:rPr>
            <w:color w:val="0000FF"/>
            <w:sz w:val="24"/>
            <w:szCs w:val="24"/>
            <w:u w:val="single"/>
          </w:rPr>
          <w:t>www.rpmacomunicacao.com.br</w:t>
        </w:r>
      </w:hyperlink>
    </w:p>
    <w:sectPr w:rsidR="00A55FA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ACAA" w14:textId="77777777" w:rsidR="00111564" w:rsidRDefault="00111564">
      <w:pPr>
        <w:spacing w:after="0" w:line="240" w:lineRule="auto"/>
      </w:pPr>
      <w:r>
        <w:separator/>
      </w:r>
    </w:p>
  </w:endnote>
  <w:endnote w:type="continuationSeparator" w:id="0">
    <w:p w14:paraId="134CF58C" w14:textId="77777777" w:rsidR="00111564" w:rsidRDefault="00111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58CD4" w14:textId="77777777" w:rsidR="00A55FA4" w:rsidRDefault="00A55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0F00F" w14:textId="77777777" w:rsidR="00A55FA4" w:rsidRDefault="00A55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FA02" w14:textId="77777777" w:rsidR="00A55FA4" w:rsidRDefault="00A55F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C6B8" w14:textId="77777777" w:rsidR="00111564" w:rsidRDefault="00111564">
      <w:pPr>
        <w:spacing w:after="0" w:line="240" w:lineRule="auto"/>
      </w:pPr>
      <w:r>
        <w:separator/>
      </w:r>
    </w:p>
  </w:footnote>
  <w:footnote w:type="continuationSeparator" w:id="0">
    <w:p w14:paraId="510A9C23" w14:textId="77777777" w:rsidR="00111564" w:rsidRDefault="00111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A8298" w14:textId="4D8E5D3C" w:rsidR="00A55FA4" w:rsidRDefault="008378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9BB89C" wp14:editId="5D78279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11430"/>
              <wp:wrapSquare wrapText="bothSides"/>
              <wp:docPr id="2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3F7AC" w14:textId="6CF13ED9" w:rsidR="00837831" w:rsidRPr="00837831" w:rsidRDefault="00837831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37831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BB89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2573F7AC" w14:textId="6CF13ED9" w:rsidR="00837831" w:rsidRPr="00837831" w:rsidRDefault="00837831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37831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6BD09" w14:textId="7868E3A9" w:rsidR="00A55FA4" w:rsidRDefault="008378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AF2C98C" wp14:editId="3CD91FB4">
              <wp:simplePos x="10795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11430"/>
              <wp:wrapSquare wrapText="bothSides"/>
              <wp:docPr id="3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A9F97" w14:textId="2C791768" w:rsidR="00837831" w:rsidRPr="00837831" w:rsidRDefault="00837831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37831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F2C98C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036A9F97" w14:textId="2C791768" w:rsidR="00837831" w:rsidRPr="00837831" w:rsidRDefault="00837831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37831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1564">
      <w:t xml:space="preserve">                                                                                                     </w:t>
    </w:r>
    <w:r w:rsidR="00111564">
      <w:rPr>
        <w:noProof/>
      </w:rPr>
      <w:drawing>
        <wp:anchor distT="114300" distB="114300" distL="114300" distR="114300" simplePos="0" relativeHeight="251658240" behindDoc="0" locked="0" layoutInCell="1" hidden="0" allowOverlap="1" wp14:anchorId="756FB811" wp14:editId="59F54CA0">
          <wp:simplePos x="0" y="0"/>
          <wp:positionH relativeFrom="column">
            <wp:posOffset>4647255</wp:posOffset>
          </wp:positionH>
          <wp:positionV relativeFrom="paragraph">
            <wp:posOffset>-200022</wp:posOffset>
          </wp:positionV>
          <wp:extent cx="757237" cy="555307"/>
          <wp:effectExtent l="0" t="0" r="0" b="0"/>
          <wp:wrapSquare wrapText="bothSides" distT="114300" distB="114300" distL="114300" distR="11430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11564">
      <w:rPr>
        <w:noProof/>
      </w:rPr>
      <w:drawing>
        <wp:anchor distT="0" distB="0" distL="114300" distR="114300" simplePos="0" relativeHeight="251659264" behindDoc="0" locked="0" layoutInCell="1" hidden="0" allowOverlap="1" wp14:anchorId="3289780F" wp14:editId="5ECF9A6F">
          <wp:simplePos x="0" y="0"/>
          <wp:positionH relativeFrom="column">
            <wp:posOffset>-70471</wp:posOffset>
          </wp:positionH>
          <wp:positionV relativeFrom="paragraph">
            <wp:posOffset>-116187</wp:posOffset>
          </wp:positionV>
          <wp:extent cx="1468755" cy="467995"/>
          <wp:effectExtent l="0" t="0" r="0" b="0"/>
          <wp:wrapNone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CDECC25" w14:textId="77777777" w:rsidR="00A55FA4" w:rsidRDefault="00A55F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0A4AAB65" w14:textId="77777777" w:rsidR="00A55FA4" w:rsidRDefault="001115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41FD" w14:textId="4560C9CC" w:rsidR="00A55FA4" w:rsidRDefault="00837831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2A70E0" wp14:editId="50F7C5D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7780" b="11430"/>
              <wp:wrapSquare wrapText="bothSides"/>
              <wp:docPr id="1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3BF824" w14:textId="6CAB72B7" w:rsidR="00837831" w:rsidRPr="00837831" w:rsidRDefault="00837831">
                          <w:pPr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837831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A70E0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593BF824" w14:textId="6CAB72B7" w:rsidR="00837831" w:rsidRPr="00837831" w:rsidRDefault="00837831">
                    <w:pPr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837831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2B36"/>
    <w:multiLevelType w:val="multilevel"/>
    <w:tmpl w:val="D1AC31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1A41C11"/>
    <w:multiLevelType w:val="hybridMultilevel"/>
    <w:tmpl w:val="F97E22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7B4A"/>
    <w:multiLevelType w:val="hybridMultilevel"/>
    <w:tmpl w:val="128006D6"/>
    <w:lvl w:ilvl="0" w:tplc="0416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649942164">
    <w:abstractNumId w:val="0"/>
  </w:num>
  <w:num w:numId="2" w16cid:durableId="1398015105">
    <w:abstractNumId w:val="2"/>
  </w:num>
  <w:num w:numId="3" w16cid:durableId="1204097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A4"/>
    <w:rsid w:val="00111564"/>
    <w:rsid w:val="00120A85"/>
    <w:rsid w:val="00154144"/>
    <w:rsid w:val="001A283D"/>
    <w:rsid w:val="00303693"/>
    <w:rsid w:val="004B0326"/>
    <w:rsid w:val="005D1A5E"/>
    <w:rsid w:val="006634D9"/>
    <w:rsid w:val="00837831"/>
    <w:rsid w:val="00A16748"/>
    <w:rsid w:val="00A55FA4"/>
    <w:rsid w:val="00FB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3952"/>
  <w15:docId w15:val="{056BA011-C14F-4D84-B940-49BB047B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show/13wzOddcffGtiU9SkzCC0j" TargetMode="External"/><Relationship Id="rId13" Type="http://schemas.openxmlformats.org/officeDocument/2006/relationships/hyperlink" Target="mailto:raborges@toyota.com.br" TargetMode="External"/><Relationship Id="rId18" Type="http://schemas.openxmlformats.org/officeDocument/2006/relationships/hyperlink" Target="http://www.rpmacomunicacao.com.br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toyota.com.br/" TargetMode="External"/><Relationship Id="rId17" Type="http://schemas.openxmlformats.org/officeDocument/2006/relationships/hyperlink" Target="mailto:toyota@rpmacomunicacao.com.br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volcov@toytoa.com.br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-global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kosantos@toyota.com.br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kintomobility.com.br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mailto:kbuarque@toyota.com.br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c6iadMOILpgCcOkMHiyoFXXxzA==">AMUW2mULjNMiJlFqW7JiNBwRdaEEutDZKajIgTwozftIDoNnqhXZ5Ylyq4ctY1qp/YZE18I56NyWGGliR27C9OS+uDTiToU2WUr4NJ1VzaymHQHx14Rdekci60ceNQRhW8xovxv1N44xH7l+viW8JzzpGiDvycaaoibeWlf+FHiqfzZMD7mJGZt+2l9jvtCLQifsFdnkLZqGZZaQXovw4BMTzvpMGGbIJfLMvE+ro5GIkxZKyDy21ivW7v1BZZLr9O/hEnQ0tLVoQOh93jLmW8z0B3J8VI+nUkJKfxxvmz/kmcBSChSpgKEhuHm7zMiDs5NruoznuLu84mnxVyHI5sFHqq6FS6R4XmrNXqpUSGGOGtRUZ2x6S6hBqvXHBtczWVfjcmmCeD9RSKfBIg19c06voHxwm4mMHYV9IUHj/RDObs/bahzLCY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Toyota do Brasil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fernando.irribarra</dc:creator>
  <cp:lastModifiedBy>Kessia de Oliveira Santos</cp:lastModifiedBy>
  <cp:revision>3</cp:revision>
  <dcterms:created xsi:type="dcterms:W3CDTF">2022-04-18T17:53:00Z</dcterms:created>
  <dcterms:modified xsi:type="dcterms:W3CDTF">2022-08-26T13:00:00Z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2022-08-26T13:00:33Z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6c2ebbf0-2fb7-4c9e-bf80-805b7541780f</vt:lpwstr>
  </property>
  <property fmtid="{D5CDD505-2E9C-101B-9397-08002B2CF9AE}" pid="11" name="MSIP_Label_023e975b-7b34-49da-9033-9c8f8f7bcde3_ContentBits">
    <vt:lpwstr>1</vt:lpwstr>
  </property>
</Properties>
</file>